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B3A1" w14:textId="0CCEAEE9" w:rsidR="00823241" w:rsidRPr="00177969" w:rsidRDefault="00D81B4B">
      <w:pPr>
        <w:rPr>
          <w:lang w:val="en-GB" w:eastAsia="fr-FR"/>
        </w:rPr>
      </w:pPr>
      <w:r>
        <w:rPr>
          <w:noProof/>
          <w:lang w:eastAsia="fr-FR"/>
        </w:rPr>
        <w:drawing>
          <wp:anchor distT="0" distB="0" distL="114300" distR="114300" simplePos="0" relativeHeight="251657728" behindDoc="1" locked="0" layoutInCell="1" allowOverlap="1" wp14:anchorId="7018D910" wp14:editId="157C7CC7">
            <wp:simplePos x="0" y="0"/>
            <wp:positionH relativeFrom="margin">
              <wp:posOffset>704850</wp:posOffset>
            </wp:positionH>
            <wp:positionV relativeFrom="paragraph">
              <wp:posOffset>-6985</wp:posOffset>
            </wp:positionV>
            <wp:extent cx="4474210" cy="2450465"/>
            <wp:effectExtent l="0" t="0" r="0" b="0"/>
            <wp:wrapNone/>
            <wp:docPr id="2" name="Image 2" descr="C:\Users\Wable1\AppData\Local\Microsoft\Windows\INetCache\Content.Word\Les 4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ble1\AppData\Local\Microsoft\Windows\INetCache\Content.Word\Les 4 logo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4210" cy="245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711CF" w14:textId="77777777" w:rsidR="00DD3FF6" w:rsidRPr="00177969" w:rsidRDefault="00DD3FF6">
      <w:pPr>
        <w:rPr>
          <w:lang w:val="en-GB"/>
        </w:rPr>
      </w:pPr>
    </w:p>
    <w:p w14:paraId="52F328BC" w14:textId="77777777" w:rsidR="00DD3FF6" w:rsidRPr="00177969" w:rsidRDefault="00DD3FF6" w:rsidP="00DD3FF6">
      <w:pPr>
        <w:rPr>
          <w:lang w:val="en-GB"/>
        </w:rPr>
      </w:pPr>
    </w:p>
    <w:p w14:paraId="556E9BC6" w14:textId="77777777" w:rsidR="00DD3FF6" w:rsidRPr="00177969" w:rsidRDefault="00DD3FF6" w:rsidP="00DD3FF6">
      <w:pPr>
        <w:rPr>
          <w:lang w:val="en-GB"/>
        </w:rPr>
      </w:pPr>
    </w:p>
    <w:p w14:paraId="0F5ACEDA" w14:textId="77777777" w:rsidR="00DD3FF6" w:rsidRPr="00177969" w:rsidRDefault="00DD3FF6" w:rsidP="00DD3FF6">
      <w:pPr>
        <w:rPr>
          <w:lang w:val="en-GB"/>
        </w:rPr>
      </w:pPr>
    </w:p>
    <w:p w14:paraId="29BE4575" w14:textId="77777777" w:rsidR="00471E23" w:rsidRPr="00177969" w:rsidRDefault="00471E23" w:rsidP="00F47A18">
      <w:pPr>
        <w:jc w:val="center"/>
        <w:rPr>
          <w:b/>
          <w:color w:val="FF0000"/>
          <w:sz w:val="40"/>
          <w:szCs w:val="42"/>
          <w:lang w:val="en-GB"/>
        </w:rPr>
      </w:pPr>
    </w:p>
    <w:p w14:paraId="037B5F31" w14:textId="77777777" w:rsidR="00B349FD" w:rsidRPr="00177969" w:rsidRDefault="00B349FD" w:rsidP="00471E23">
      <w:pPr>
        <w:jc w:val="center"/>
        <w:rPr>
          <w:b/>
          <w:color w:val="FF0000"/>
          <w:sz w:val="40"/>
          <w:szCs w:val="42"/>
          <w:lang w:val="en-GB"/>
        </w:rPr>
      </w:pPr>
    </w:p>
    <w:p w14:paraId="2EFF8B6E" w14:textId="77777777" w:rsidR="00471E23" w:rsidRPr="006901AD" w:rsidRDefault="00B82974" w:rsidP="00471E23">
      <w:pPr>
        <w:jc w:val="center"/>
        <w:rPr>
          <w:b/>
          <w:color w:val="FF0000"/>
          <w:sz w:val="40"/>
          <w:szCs w:val="42"/>
          <w:lang w:val="en-GB"/>
        </w:rPr>
      </w:pPr>
      <w:r w:rsidRPr="006901AD">
        <w:rPr>
          <w:b/>
          <w:color w:val="FF0000"/>
          <w:sz w:val="40"/>
          <w:szCs w:val="42"/>
          <w:lang w:val="en-GB"/>
        </w:rPr>
        <w:t>Young s</w:t>
      </w:r>
      <w:r w:rsidR="00691CCB" w:rsidRPr="006901AD">
        <w:rPr>
          <w:b/>
          <w:color w:val="FF0000"/>
          <w:sz w:val="40"/>
          <w:szCs w:val="42"/>
          <w:lang w:val="en-GB"/>
        </w:rPr>
        <w:t>cientific talents w</w:t>
      </w:r>
      <w:r w:rsidRPr="006901AD">
        <w:rPr>
          <w:b/>
          <w:color w:val="FF0000"/>
          <w:sz w:val="40"/>
          <w:szCs w:val="42"/>
          <w:lang w:val="en-GB"/>
        </w:rPr>
        <w:t>eek</w:t>
      </w:r>
    </w:p>
    <w:p w14:paraId="78111C8D" w14:textId="77777777" w:rsidR="00EA7C45" w:rsidRDefault="00D81B4B" w:rsidP="00471E23">
      <w:pPr>
        <w:jc w:val="center"/>
        <w:rPr>
          <w:b/>
          <w:i/>
          <w:color w:val="000000" w:themeColor="text1"/>
          <w:sz w:val="40"/>
          <w:szCs w:val="42"/>
          <w:lang w:val="en-GB"/>
        </w:rPr>
      </w:pPr>
      <w:r>
        <w:rPr>
          <w:b/>
          <w:i/>
          <w:color w:val="000000" w:themeColor="text1"/>
          <w:sz w:val="40"/>
          <w:szCs w:val="42"/>
          <w:lang w:val="en-GB"/>
        </w:rPr>
        <w:t>Sustainable agriculture</w:t>
      </w:r>
      <w:r w:rsidR="00EA7C45">
        <w:rPr>
          <w:b/>
          <w:i/>
          <w:color w:val="000000" w:themeColor="text1"/>
          <w:sz w:val="40"/>
          <w:szCs w:val="42"/>
          <w:lang w:val="en-GB"/>
        </w:rPr>
        <w:t>, Biodiversity, Gardens</w:t>
      </w:r>
    </w:p>
    <w:p w14:paraId="1C94D062" w14:textId="6C7BFC86" w:rsidR="00F47A18" w:rsidRPr="0096749D" w:rsidRDefault="00D81B4B" w:rsidP="00471E23">
      <w:pPr>
        <w:jc w:val="center"/>
        <w:rPr>
          <w:b/>
          <w:color w:val="FF0000"/>
          <w:sz w:val="40"/>
          <w:szCs w:val="42"/>
        </w:rPr>
      </w:pPr>
      <w:r>
        <w:rPr>
          <w:b/>
          <w:i/>
          <w:color w:val="000000" w:themeColor="text1"/>
          <w:sz w:val="40"/>
          <w:szCs w:val="42"/>
          <w:lang w:val="en-GB"/>
        </w:rPr>
        <w:t xml:space="preserve"> </w:t>
      </w:r>
      <w:r>
        <w:rPr>
          <w:b/>
          <w:color w:val="000000" w:themeColor="text1"/>
          <w:sz w:val="40"/>
          <w:szCs w:val="42"/>
          <w:lang w:val="en-GB"/>
        </w:rPr>
        <w:t xml:space="preserve"> </w:t>
      </w:r>
      <w:r w:rsidRPr="0096749D">
        <w:rPr>
          <w:b/>
          <w:color w:val="000000" w:themeColor="text1"/>
          <w:sz w:val="40"/>
          <w:szCs w:val="42"/>
        </w:rPr>
        <w:t>October 2025</w:t>
      </w:r>
    </w:p>
    <w:p w14:paraId="140AF5C7" w14:textId="77777777" w:rsidR="00061484" w:rsidRPr="007C0767" w:rsidRDefault="00B82974" w:rsidP="00F47A18">
      <w:pPr>
        <w:tabs>
          <w:tab w:val="left" w:pos="1141"/>
        </w:tabs>
        <w:jc w:val="center"/>
        <w:rPr>
          <w:color w:val="000000" w:themeColor="text1"/>
          <w:sz w:val="36"/>
        </w:rPr>
      </w:pPr>
      <w:r w:rsidRPr="007C0767">
        <w:rPr>
          <w:color w:val="000000" w:themeColor="text1"/>
          <w:sz w:val="36"/>
        </w:rPr>
        <w:t>Application Form</w:t>
      </w:r>
    </w:p>
    <w:p w14:paraId="03839349" w14:textId="77777777" w:rsidR="003F12B5" w:rsidRPr="007C0767" w:rsidRDefault="003627E0" w:rsidP="003F12B5">
      <w:pPr>
        <w:tabs>
          <w:tab w:val="left" w:pos="1141"/>
        </w:tabs>
        <w:rPr>
          <w:b/>
          <w:color w:val="FF0000"/>
          <w:sz w:val="36"/>
        </w:rPr>
      </w:pPr>
      <w:r>
        <w:rPr>
          <w:lang w:val="en-GB"/>
        </w:rPr>
        <w:pict w14:anchorId="2EFEE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8pt;margin-top:6.7pt;width:333.35pt;height:222.35pt;z-index:-251657728;mso-position-horizontal-relative:text;mso-position-vertical-relative:text;mso-width-relative:page;mso-height-relative:page" wrapcoords="-49 0 -49 21527 21600 21527 21600 0 -49 0">
            <v:imagedata r:id="rId12" o:title="Dossier de candidature"/>
            <w10:wrap type="tight"/>
          </v:shape>
        </w:pict>
      </w:r>
    </w:p>
    <w:p w14:paraId="69B60FA3" w14:textId="77777777" w:rsidR="00061484" w:rsidRPr="007C0767" w:rsidRDefault="00061484" w:rsidP="003F12B5">
      <w:pPr>
        <w:tabs>
          <w:tab w:val="left" w:pos="1141"/>
        </w:tabs>
        <w:rPr>
          <w:b/>
          <w:color w:val="FF0000"/>
          <w:sz w:val="36"/>
        </w:rPr>
      </w:pPr>
    </w:p>
    <w:p w14:paraId="0882E24B" w14:textId="77777777" w:rsidR="00061484" w:rsidRPr="007C0767" w:rsidRDefault="00061484" w:rsidP="003F12B5">
      <w:pPr>
        <w:tabs>
          <w:tab w:val="left" w:pos="1141"/>
        </w:tabs>
        <w:rPr>
          <w:b/>
          <w:color w:val="FF0000"/>
          <w:sz w:val="36"/>
        </w:rPr>
      </w:pPr>
    </w:p>
    <w:p w14:paraId="20301750" w14:textId="77777777" w:rsidR="00061484" w:rsidRPr="007C0767" w:rsidRDefault="00061484" w:rsidP="003F12B5">
      <w:pPr>
        <w:tabs>
          <w:tab w:val="left" w:pos="1141"/>
        </w:tabs>
        <w:rPr>
          <w:b/>
          <w:color w:val="FF0000"/>
          <w:sz w:val="36"/>
        </w:rPr>
      </w:pPr>
    </w:p>
    <w:p w14:paraId="6FFB1726" w14:textId="77777777" w:rsidR="00061484" w:rsidRPr="007C0767" w:rsidRDefault="00061484" w:rsidP="00F47A18">
      <w:pPr>
        <w:tabs>
          <w:tab w:val="left" w:pos="1141"/>
        </w:tabs>
        <w:jc w:val="center"/>
        <w:rPr>
          <w:sz w:val="28"/>
          <w:szCs w:val="28"/>
        </w:rPr>
      </w:pPr>
    </w:p>
    <w:p w14:paraId="0EB40AC3" w14:textId="77777777" w:rsidR="00EB0C9A" w:rsidRPr="007C0767" w:rsidRDefault="00EB0C9A" w:rsidP="00F47A18">
      <w:pPr>
        <w:tabs>
          <w:tab w:val="left" w:pos="1141"/>
        </w:tabs>
        <w:jc w:val="center"/>
        <w:rPr>
          <w:sz w:val="28"/>
          <w:szCs w:val="28"/>
        </w:rPr>
      </w:pPr>
    </w:p>
    <w:p w14:paraId="2C0D9B5B" w14:textId="77777777" w:rsidR="00EB0C9A" w:rsidRPr="007C0767" w:rsidRDefault="00EB0C9A" w:rsidP="00471E23">
      <w:pPr>
        <w:tabs>
          <w:tab w:val="left" w:pos="1141"/>
        </w:tabs>
        <w:rPr>
          <w:sz w:val="28"/>
          <w:szCs w:val="28"/>
        </w:rPr>
      </w:pPr>
    </w:p>
    <w:p w14:paraId="210DB499" w14:textId="77777777" w:rsidR="00061484" w:rsidRPr="001E47EE" w:rsidRDefault="00061484" w:rsidP="00061484">
      <w:pPr>
        <w:tabs>
          <w:tab w:val="left" w:pos="1141"/>
        </w:tabs>
        <w:jc w:val="center"/>
        <w:rPr>
          <w:i/>
          <w:sz w:val="20"/>
          <w:szCs w:val="20"/>
        </w:rPr>
      </w:pPr>
      <w:r w:rsidRPr="001E47EE">
        <w:rPr>
          <w:i/>
          <w:sz w:val="20"/>
          <w:szCs w:val="20"/>
        </w:rPr>
        <w:t>La Cité des scie</w:t>
      </w:r>
      <w:r w:rsidR="00471E23" w:rsidRPr="001E47EE">
        <w:rPr>
          <w:i/>
          <w:sz w:val="20"/>
          <w:szCs w:val="20"/>
        </w:rPr>
        <w:t xml:space="preserve">nces et de l’industrie (Paris, </w:t>
      </w:r>
      <w:r w:rsidRPr="001E47EE">
        <w:rPr>
          <w:i/>
          <w:sz w:val="20"/>
          <w:szCs w:val="20"/>
        </w:rPr>
        <w:t>France)</w:t>
      </w:r>
    </w:p>
    <w:p w14:paraId="25D61073" w14:textId="77777777" w:rsidR="00061484" w:rsidRPr="001E47EE" w:rsidRDefault="00061484" w:rsidP="00061484">
      <w:pPr>
        <w:tabs>
          <w:tab w:val="left" w:pos="1141"/>
        </w:tabs>
        <w:rPr>
          <w:b/>
          <w:color w:val="FF0000"/>
          <w:sz w:val="36"/>
        </w:rPr>
      </w:pPr>
    </w:p>
    <w:p w14:paraId="2041CE77" w14:textId="77777777" w:rsidR="003F12B5" w:rsidRPr="006901AD" w:rsidRDefault="00B82974" w:rsidP="00B82974">
      <w:pPr>
        <w:tabs>
          <w:tab w:val="left" w:pos="1141"/>
        </w:tabs>
        <w:jc w:val="center"/>
        <w:rPr>
          <w:b/>
          <w:lang w:val="en-GB"/>
        </w:rPr>
      </w:pPr>
      <w:r w:rsidRPr="006901AD">
        <w:rPr>
          <w:b/>
          <w:lang w:val="en-GB"/>
        </w:rPr>
        <w:t>In partnership with the French Ministry for Europe and Foreign Affairs</w:t>
      </w:r>
    </w:p>
    <w:p w14:paraId="179A7809" w14:textId="77777777" w:rsidR="003F12B5" w:rsidRPr="00177969" w:rsidRDefault="00B82974" w:rsidP="003F12B5">
      <w:pPr>
        <w:tabs>
          <w:tab w:val="left" w:pos="1141"/>
        </w:tabs>
        <w:jc w:val="center"/>
        <w:rPr>
          <w:sz w:val="28"/>
          <w:szCs w:val="28"/>
          <w:lang w:val="en-GB"/>
        </w:rPr>
      </w:pPr>
      <w:r w:rsidRPr="00177969">
        <w:rPr>
          <w:noProof/>
          <w:sz w:val="28"/>
          <w:szCs w:val="28"/>
          <w:lang w:eastAsia="fr-FR"/>
        </w:rPr>
        <w:lastRenderedPageBreak/>
        <w:drawing>
          <wp:anchor distT="0" distB="0" distL="114300" distR="114300" simplePos="0" relativeHeight="251656704" behindDoc="1" locked="0" layoutInCell="1" allowOverlap="1" wp14:anchorId="0437195C" wp14:editId="62FC2247">
            <wp:simplePos x="0" y="0"/>
            <wp:positionH relativeFrom="column">
              <wp:posOffset>930910</wp:posOffset>
            </wp:positionH>
            <wp:positionV relativeFrom="paragraph">
              <wp:posOffset>6985</wp:posOffset>
            </wp:positionV>
            <wp:extent cx="952500" cy="841375"/>
            <wp:effectExtent l="0" t="0" r="0" b="0"/>
            <wp:wrapTight wrapText="bothSides">
              <wp:wrapPolygon edited="0">
                <wp:start x="0" y="0"/>
                <wp:lineTo x="0" y="21029"/>
                <wp:lineTo x="21168" y="21029"/>
                <wp:lineTo x="211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0" cy="841375"/>
                    </a:xfrm>
                    <a:prstGeom prst="rect">
                      <a:avLst/>
                    </a:prstGeom>
                  </pic:spPr>
                </pic:pic>
              </a:graphicData>
            </a:graphic>
            <wp14:sizeRelH relativeFrom="page">
              <wp14:pctWidth>0</wp14:pctWidth>
            </wp14:sizeRelH>
            <wp14:sizeRelV relativeFrom="page">
              <wp14:pctHeight>0</wp14:pctHeight>
            </wp14:sizeRelV>
          </wp:anchor>
        </w:drawing>
      </w:r>
    </w:p>
    <w:p w14:paraId="1BFBABB7" w14:textId="77777777" w:rsidR="00DD3FF6" w:rsidRPr="00177969" w:rsidRDefault="00DD3FF6" w:rsidP="00DD3FF6">
      <w:pPr>
        <w:rPr>
          <w:lang w:val="en-GB"/>
        </w:rPr>
      </w:pPr>
    </w:p>
    <w:p w14:paraId="20F75909" w14:textId="77777777" w:rsidR="00F47A18" w:rsidRPr="00177969" w:rsidRDefault="00DD3FF6" w:rsidP="00DD3FF6">
      <w:pPr>
        <w:rPr>
          <w:sz w:val="20"/>
          <w:lang w:val="en-GB"/>
        </w:rPr>
      </w:pPr>
      <w:r w:rsidRPr="00177969">
        <w:rPr>
          <w:sz w:val="20"/>
          <w:lang w:val="en-GB"/>
        </w:rPr>
        <w:tab/>
        <w:t xml:space="preserve">                    </w:t>
      </w:r>
    </w:p>
    <w:p w14:paraId="4C1F61AC" w14:textId="77777777" w:rsidR="00993AAE" w:rsidRPr="00D81B4B" w:rsidRDefault="003603E8" w:rsidP="00EB0C9A">
      <w:pPr>
        <w:pStyle w:val="Corps"/>
        <w:spacing w:after="0" w:line="240" w:lineRule="auto"/>
        <w:jc w:val="both"/>
        <w:rPr>
          <w:rStyle w:val="Aucun"/>
          <w:rFonts w:asciiTheme="minorHAnsi" w:hAnsiTheme="minorHAnsi" w:cstheme="minorHAnsi"/>
          <w:b/>
          <w:color w:val="000000" w:themeColor="text1"/>
          <w:lang w:val="en-GB"/>
        </w:rPr>
      </w:pPr>
      <w:r w:rsidRPr="00D81B4B">
        <w:rPr>
          <w:rStyle w:val="Aucun"/>
          <w:rFonts w:asciiTheme="minorHAnsi" w:hAnsiTheme="minorHAnsi" w:cstheme="minorHAnsi"/>
          <w:b/>
          <w:color w:val="000000" w:themeColor="text1"/>
          <w:sz w:val="40"/>
          <w:lang w:val="en-GB"/>
        </w:rPr>
        <w:t>Universcience questions the world ahead</w:t>
      </w:r>
    </w:p>
    <w:p w14:paraId="6AF2CE30" w14:textId="77777777" w:rsidR="00993AAE" w:rsidRPr="00D81B4B" w:rsidRDefault="00993AAE" w:rsidP="00EB0C9A">
      <w:pPr>
        <w:pStyle w:val="Corps"/>
        <w:spacing w:after="0" w:line="240" w:lineRule="auto"/>
        <w:jc w:val="both"/>
        <w:rPr>
          <w:rStyle w:val="Aucun"/>
          <w:rFonts w:asciiTheme="minorHAnsi" w:hAnsiTheme="minorHAnsi" w:cstheme="minorHAnsi"/>
          <w:lang w:val="en-GB"/>
        </w:rPr>
      </w:pPr>
    </w:p>
    <w:p w14:paraId="6A77C611" w14:textId="1B3C83B7" w:rsidR="00D81B4B" w:rsidRP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Universcience, the leading French public institution promoting scientific, technical and industrial culture in France, comprises the Palais de la découverte, the Cité des sciences et de l’industrie, leblob.fr, a scientific information online media, “Fablab à l’école”, a cultural and scientific education programme covering the whole of France, and the organisation of the “Spring of critical thinking” and the “critical thinking barometer”, activities to encourage critical thinking.</w:t>
      </w:r>
      <w:r>
        <w:rPr>
          <w:rStyle w:val="Aucun"/>
          <w:rFonts w:asciiTheme="minorHAnsi" w:hAnsiTheme="minorHAnsi" w:cstheme="minorHAnsi"/>
          <w:lang w:val="en-GB"/>
        </w:rPr>
        <w:t xml:space="preserve"> </w:t>
      </w:r>
      <w:r w:rsidRPr="00D81B4B">
        <w:rPr>
          <w:rStyle w:val="Aucun"/>
          <w:rFonts w:asciiTheme="minorHAnsi" w:hAnsiTheme="minorHAnsi" w:cstheme="minorHAnsi"/>
          <w:lang w:val="en-GB"/>
        </w:rPr>
        <w:t xml:space="preserve">Universcience's mission is to make science accessible to everyone, young and old, and to promote contemporary scientific, technical and industrial culture. </w:t>
      </w:r>
    </w:p>
    <w:p w14:paraId="713F53DA" w14:textId="77777777" w:rsidR="00D81B4B" w:rsidRDefault="00D81B4B" w:rsidP="00D81B4B">
      <w:pPr>
        <w:pStyle w:val="Corps"/>
        <w:spacing w:after="0" w:line="240" w:lineRule="auto"/>
        <w:jc w:val="both"/>
        <w:rPr>
          <w:rStyle w:val="Aucun"/>
          <w:rFonts w:asciiTheme="minorHAnsi" w:hAnsiTheme="minorHAnsi" w:cstheme="minorHAnsi"/>
          <w:lang w:val="en-GB"/>
        </w:rPr>
      </w:pPr>
    </w:p>
    <w:p w14:paraId="0FF669D2" w14:textId="0D9A3DBE" w:rsidR="00D81B4B" w:rsidRP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 xml:space="preserve">A public body of an industrial and commercial nature, under the dual supervision of the Ministries of Culture and Research, it welcomed nearly 1.9 million visitors in 2024. </w:t>
      </w:r>
    </w:p>
    <w:p w14:paraId="334B31D6" w14:textId="77777777" w:rsidR="00D81B4B" w:rsidRDefault="00D81B4B" w:rsidP="00D81B4B">
      <w:pPr>
        <w:pStyle w:val="Corps"/>
        <w:spacing w:after="0" w:line="240" w:lineRule="auto"/>
        <w:jc w:val="both"/>
        <w:rPr>
          <w:rStyle w:val="Aucun"/>
          <w:rFonts w:asciiTheme="minorHAnsi" w:hAnsiTheme="minorHAnsi" w:cstheme="minorHAnsi"/>
          <w:lang w:val="en-GB"/>
        </w:rPr>
      </w:pPr>
    </w:p>
    <w:p w14:paraId="12CCDC88" w14:textId="54290563" w:rsid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The Universcience model is based on the presentation of permanent and temporary exhibitions, the organisation of events for the general public and the conduct of human mediation activities. Through its offer, Universcience strives to provide all audiences with the keys to understanding contemporary scientific issues and changes in our society. With its values of openness, universality and innovation, Universcience intends to play its role as an explorer of the future and a leader in the debates of our time.</w:t>
      </w:r>
    </w:p>
    <w:p w14:paraId="44C09722" w14:textId="344EE1E5" w:rsidR="00D81B4B" w:rsidRDefault="00D81B4B" w:rsidP="00D81B4B">
      <w:pPr>
        <w:pStyle w:val="Corps"/>
        <w:spacing w:after="0" w:line="240" w:lineRule="auto"/>
        <w:jc w:val="both"/>
        <w:rPr>
          <w:rStyle w:val="Aucun"/>
          <w:rFonts w:asciiTheme="minorHAnsi" w:hAnsiTheme="minorHAnsi" w:cstheme="minorHAnsi"/>
          <w:lang w:val="en-GB"/>
        </w:rPr>
      </w:pPr>
    </w:p>
    <w:p w14:paraId="325E2ECE" w14:textId="607C62F4" w:rsid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 xml:space="preserve">The Cité des sciences et de l'industrie offers a permanent tour and temporary exhibitions, as well as a Cité des enfants, the leading facility for 2-12 year olds in France, which will be transformed in 2025-2026. Each year it presents six to eight new exhibitions. The vast majority of these original exhibitions are produced in-house, using innovative, interactive museography that appeals as much to the senses as to sight and sound. In order to guarantee the scientific rigour of the content, a scientific partnership of reference is established with a scientific institution for each of the exhibitions. In this way, Universcience maintains vital links with living research, ensuring the relevance of its message, and also enlists the help of companies in the industrial sector. </w:t>
      </w:r>
    </w:p>
    <w:p w14:paraId="1EED1F15" w14:textId="77777777" w:rsidR="00D81B4B" w:rsidRPr="00D81B4B" w:rsidRDefault="00D81B4B" w:rsidP="00D81B4B">
      <w:pPr>
        <w:pStyle w:val="Corps"/>
        <w:spacing w:after="0" w:line="240" w:lineRule="auto"/>
        <w:jc w:val="both"/>
        <w:rPr>
          <w:rStyle w:val="Aucun"/>
          <w:rFonts w:asciiTheme="minorHAnsi" w:hAnsiTheme="minorHAnsi" w:cstheme="minorHAnsi"/>
          <w:lang w:val="en-GB"/>
        </w:rPr>
      </w:pPr>
    </w:p>
    <w:p w14:paraId="513CE987" w14:textId="62365CFD" w:rsidR="00D81B4B" w:rsidRPr="003C34FD"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Human mediation is an essential component of Universcience's offer. Through a mix of experimentation and interactivity with the public, Universcience combines scientific rigour, spectacular experience and education. This approach, which favours live human interaction, brings science to life and makes it accessible, particularly to the youngest visitors.</w:t>
      </w:r>
    </w:p>
    <w:p w14:paraId="79DE60B1" w14:textId="77777777" w:rsidR="003C34FD" w:rsidRPr="003C34FD" w:rsidRDefault="003C34FD" w:rsidP="003C34FD">
      <w:pPr>
        <w:pStyle w:val="Corps"/>
        <w:spacing w:after="0" w:line="240" w:lineRule="auto"/>
        <w:jc w:val="both"/>
        <w:rPr>
          <w:rStyle w:val="Aucun"/>
          <w:rFonts w:asciiTheme="minorHAnsi" w:hAnsiTheme="minorHAnsi" w:cstheme="minorHAnsi"/>
          <w:lang w:val="en-GB"/>
        </w:rPr>
      </w:pPr>
    </w:p>
    <w:p w14:paraId="17B75543" w14:textId="77777777" w:rsidR="00A16C59" w:rsidRPr="00177969" w:rsidRDefault="00991DEF" w:rsidP="007C0B06">
      <w:pPr>
        <w:rPr>
          <w:rFonts w:cstheme="minorHAnsi"/>
          <w:lang w:val="en-GB"/>
        </w:rPr>
      </w:pPr>
      <w:r w:rsidRPr="00177969">
        <w:rPr>
          <w:rFonts w:cstheme="minorHAnsi"/>
          <w:lang w:val="en-GB"/>
        </w:rPr>
        <w:t xml:space="preserve">More information can be found </w:t>
      </w:r>
      <w:r w:rsidR="007C0B06">
        <w:rPr>
          <w:rFonts w:cstheme="minorHAnsi"/>
          <w:lang w:val="en-GB"/>
        </w:rPr>
        <w:t>on</w:t>
      </w:r>
      <w:r w:rsidR="007C0B06" w:rsidRPr="00177969">
        <w:rPr>
          <w:rFonts w:cstheme="minorHAnsi"/>
          <w:lang w:val="en-GB"/>
        </w:rPr>
        <w:t xml:space="preserve"> </w:t>
      </w:r>
      <w:hyperlink r:id="rId14" w:history="1">
        <w:r w:rsidR="00CF2AE7" w:rsidRPr="00177969">
          <w:rPr>
            <w:rStyle w:val="Lienhypertexte"/>
            <w:rFonts w:cstheme="minorHAnsi"/>
            <w:lang w:val="en-GB"/>
          </w:rPr>
          <w:t>www.universcience.fr</w:t>
        </w:r>
      </w:hyperlink>
      <w:r w:rsidR="007C0B06" w:rsidRPr="00177969">
        <w:rPr>
          <w:rStyle w:val="Lienhypertexte"/>
          <w:rFonts w:cstheme="minorHAnsi"/>
          <w:color w:val="auto"/>
          <w:u w:val="none"/>
          <w:lang w:val="en-GB"/>
        </w:rPr>
        <w:t>.</w:t>
      </w:r>
    </w:p>
    <w:p w14:paraId="6F4EAC00" w14:textId="77777777" w:rsidR="007C0B06" w:rsidRPr="00177969" w:rsidRDefault="007C0B06">
      <w:pPr>
        <w:rPr>
          <w:rFonts w:cstheme="minorHAnsi"/>
          <w:lang w:val="en-GB"/>
        </w:rPr>
      </w:pPr>
      <w:r w:rsidRPr="00177969">
        <w:rPr>
          <w:rFonts w:cstheme="minorHAnsi"/>
          <w:lang w:val="en-GB"/>
        </w:rPr>
        <w:br w:type="page"/>
      </w:r>
    </w:p>
    <w:p w14:paraId="382972D6" w14:textId="6DB53F89" w:rsidR="00691CCB" w:rsidRPr="00177969" w:rsidRDefault="00691CCB" w:rsidP="00AA7A97">
      <w:pPr>
        <w:jc w:val="both"/>
        <w:rPr>
          <w:b/>
          <w:color w:val="000000" w:themeColor="text1"/>
          <w:sz w:val="40"/>
          <w:szCs w:val="42"/>
          <w:lang w:val="en-GB"/>
        </w:rPr>
      </w:pPr>
      <w:r w:rsidRPr="00177969">
        <w:rPr>
          <w:b/>
          <w:color w:val="000000" w:themeColor="text1"/>
          <w:sz w:val="40"/>
          <w:szCs w:val="42"/>
          <w:lang w:val="en-GB"/>
        </w:rPr>
        <w:lastRenderedPageBreak/>
        <w:t xml:space="preserve">Young scientific talent week on the theme </w:t>
      </w:r>
      <w:r w:rsidR="00CF05C3" w:rsidRPr="00177969">
        <w:rPr>
          <w:b/>
          <w:color w:val="000000" w:themeColor="text1"/>
          <w:sz w:val="40"/>
          <w:szCs w:val="42"/>
          <w:lang w:val="en-GB"/>
        </w:rPr>
        <w:t xml:space="preserve">of </w:t>
      </w:r>
      <w:r w:rsidR="00AB6AF0">
        <w:rPr>
          <w:b/>
          <w:i/>
          <w:color w:val="000000" w:themeColor="text1"/>
          <w:sz w:val="40"/>
          <w:szCs w:val="42"/>
          <w:lang w:val="en-GB"/>
        </w:rPr>
        <w:t>Sustainable agriculture / biodiversity</w:t>
      </w:r>
    </w:p>
    <w:p w14:paraId="7F28759B" w14:textId="7533BEF7" w:rsidR="00AB6AF0" w:rsidRDefault="00AB6AF0" w:rsidP="00177969">
      <w:pPr>
        <w:tabs>
          <w:tab w:val="left" w:pos="1141"/>
        </w:tabs>
        <w:rPr>
          <w:lang w:val="en-GB"/>
        </w:rPr>
      </w:pPr>
      <w:r w:rsidRPr="00AB6AF0">
        <w:rPr>
          <w:lang w:val="en-GB"/>
        </w:rPr>
        <w:t>Universcience has been offering one of its flagship international cooperation programs, the “Residence for Young Scientific Talent”, since 2017. Four editions of this program in partnership with the French Ministry of Europe and Foreign Affairs have been launched, the first in 2017 for participants from all over the world without distinction, the second in 2018 to celebrate the Francophonie of science with French-speaking participants only, in partnership with the Organisation internationale de la Francophonie, the third in 2020-2021 for participants from the African continent as part of the Africa2020 Season, and the last, in December 2023, for the first time themed around the relationship between science and sport, called the Cultural Olympiad and organized in partnership with INSEP.</w:t>
      </w:r>
    </w:p>
    <w:p w14:paraId="1F078C11" w14:textId="4D035D1D" w:rsidR="00AB6AF0" w:rsidRPr="00AB6AF0" w:rsidRDefault="00AB6AF0" w:rsidP="00AB6AF0">
      <w:pPr>
        <w:tabs>
          <w:tab w:val="left" w:pos="1141"/>
        </w:tabs>
        <w:rPr>
          <w:lang w:val="en-GB"/>
        </w:rPr>
      </w:pPr>
      <w:r w:rsidRPr="00AB6AF0">
        <w:rPr>
          <w:lang w:val="en-GB"/>
        </w:rPr>
        <w:t xml:space="preserve">From October 11 to 17, 2025, Universcience will once again be bringing together a group of thirty to forty talented young scientists from all over the world who are committed to the dissemination and communication of scientific knowledge (in the basic, human and social sciences), to discuss the themes of sustainable agriculture and biodiversity, in connection with the </w:t>
      </w:r>
      <w:r w:rsidR="003C34FD">
        <w:rPr>
          <w:lang w:val="en-GB"/>
        </w:rPr>
        <w:t>Gardening</w:t>
      </w:r>
      <w:r w:rsidRPr="00AB6AF0">
        <w:rPr>
          <w:lang w:val="en-GB"/>
        </w:rPr>
        <w:t xml:space="preserve"> exhibition (in scientific partnership with INRAE) to be presented at the Cité des sciences et de l'industrie from October 2025 to August 2026. The exhibition will focus on the science behind gardening, exploring a range of contemporary issues including food self-sufficiency, biodiversity preservation, shared third-place gardens, plant therapy, water management and more...</w:t>
      </w:r>
    </w:p>
    <w:p w14:paraId="5D31F7F3" w14:textId="03A08392" w:rsidR="00AB6AF0" w:rsidRDefault="00AB6AF0" w:rsidP="00AB6AF0">
      <w:pPr>
        <w:tabs>
          <w:tab w:val="left" w:pos="1141"/>
        </w:tabs>
        <w:rPr>
          <w:lang w:val="en-GB"/>
        </w:rPr>
      </w:pPr>
      <w:r w:rsidRPr="00AB6AF0">
        <w:rPr>
          <w:lang w:val="en-GB"/>
        </w:rPr>
        <w:t>Participants may be researchers, academics or teachers, bloggers, science journalists, engineers, digital professionals, museologists... whose research focuses on agricultural or biodiversity issues, taken in a broad sense, whether in terms of performance, health or research in the human sciences. Candidates must have reached the age of majority in their country and be under 40.</w:t>
      </w:r>
    </w:p>
    <w:p w14:paraId="2D089C8B" w14:textId="582FF61E" w:rsidR="00AB6AF0" w:rsidRPr="00AB6AF0" w:rsidRDefault="00AB6AF0" w:rsidP="00AB6AF0">
      <w:pPr>
        <w:tabs>
          <w:tab w:val="left" w:pos="1141"/>
        </w:tabs>
        <w:rPr>
          <w:lang w:val="en-GB"/>
        </w:rPr>
      </w:pPr>
      <w:r w:rsidRPr="00AB6AF0">
        <w:rPr>
          <w:lang w:val="en-GB"/>
        </w:rPr>
        <w:t xml:space="preserve">In addition to academic qualities, the ability to communicate and popularize complex subjects is a priority selection criterion. The program will be held in French and English, and will be </w:t>
      </w:r>
      <w:r w:rsidR="003C34FD">
        <w:rPr>
          <w:lang w:val="en-GB"/>
        </w:rPr>
        <w:t>gender-balanced</w:t>
      </w:r>
      <w:r w:rsidRPr="00AB6AF0">
        <w:rPr>
          <w:lang w:val="en-GB"/>
        </w:rPr>
        <w:t xml:space="preserve">. It is aimed at young scientists from all regions of the world. </w:t>
      </w:r>
    </w:p>
    <w:p w14:paraId="3E6A5EC2" w14:textId="5E628EA6" w:rsidR="00AB6AF0" w:rsidRPr="00AB6AF0" w:rsidRDefault="00AB6AF0" w:rsidP="00AB6AF0">
      <w:pPr>
        <w:tabs>
          <w:tab w:val="left" w:pos="1141"/>
        </w:tabs>
        <w:rPr>
          <w:lang w:val="en-GB"/>
        </w:rPr>
      </w:pPr>
      <w:r w:rsidRPr="00AB6AF0">
        <w:rPr>
          <w:lang w:val="en-GB"/>
        </w:rPr>
        <w:t xml:space="preserve">The young </w:t>
      </w:r>
      <w:r w:rsidR="003C34FD">
        <w:rPr>
          <w:lang w:val="en-GB"/>
        </w:rPr>
        <w:t xml:space="preserve">scientists </w:t>
      </w:r>
      <w:r w:rsidRPr="00AB6AF0">
        <w:rPr>
          <w:lang w:val="en-GB"/>
        </w:rPr>
        <w:t xml:space="preserve">will be welcomed at the Cité des sciences et de l'industrie and the Etincelles du Palais de la découverte for a discovery of the site and the establishment's know-how, including hands-on workshops and a presentation of their projects. They will be accompanied by the </w:t>
      </w:r>
      <w:r w:rsidR="003C34FD">
        <w:rPr>
          <w:lang w:val="en-GB"/>
        </w:rPr>
        <w:t>School for Science Facilitation</w:t>
      </w:r>
      <w:r w:rsidRPr="00AB6AF0">
        <w:rPr>
          <w:lang w:val="en-GB"/>
        </w:rPr>
        <w:t>, a multi-partner structure coordinated by Universcience, which offers ongoing training for professionals involved in the dissemination of knowledge.</w:t>
      </w:r>
    </w:p>
    <w:p w14:paraId="3FE434CE" w14:textId="0520FA37" w:rsidR="00AB6AF0" w:rsidRDefault="00AB6AF0" w:rsidP="00AB6AF0">
      <w:pPr>
        <w:tabs>
          <w:tab w:val="left" w:pos="1141"/>
        </w:tabs>
        <w:rPr>
          <w:lang w:val="en-GB"/>
        </w:rPr>
      </w:pPr>
      <w:r w:rsidRPr="00AB6AF0">
        <w:rPr>
          <w:lang w:val="en-GB"/>
        </w:rPr>
        <w:t xml:space="preserve">In addition to Universcience </w:t>
      </w:r>
      <w:r w:rsidR="003C34FD">
        <w:rPr>
          <w:lang w:val="en-GB"/>
        </w:rPr>
        <w:t>venues</w:t>
      </w:r>
      <w:r w:rsidRPr="00AB6AF0">
        <w:rPr>
          <w:lang w:val="en-GB"/>
        </w:rPr>
        <w:t>, the young scientists will discover partner sites (scientific organizations, cultural institutions, research organizations, etc.), and take part in scientific mediation workshops. More generally, they will discuss the issues of innovation, inclusion, critical thinking and sustainable development, which are the pillars of Universcience's institutional project.</w:t>
      </w:r>
    </w:p>
    <w:p w14:paraId="1A3E5819" w14:textId="5994A075" w:rsidR="003C60F8" w:rsidRDefault="003C60F8" w:rsidP="00AB6AF0">
      <w:pPr>
        <w:tabs>
          <w:tab w:val="left" w:pos="1141"/>
        </w:tabs>
        <w:rPr>
          <w:lang w:val="en-GB"/>
        </w:rPr>
      </w:pPr>
      <w:r w:rsidRPr="003C60F8">
        <w:rPr>
          <w:lang w:val="en-GB"/>
        </w:rPr>
        <w:t>If you would like to take part in this program and meet other young people from around the world who share your interests, please complete the ap</w:t>
      </w:r>
      <w:r w:rsidR="003C34FD">
        <w:rPr>
          <w:lang w:val="en-GB"/>
        </w:rPr>
        <w:t>plication form and return it by</w:t>
      </w:r>
      <w:r w:rsidRPr="003C60F8">
        <w:rPr>
          <w:lang w:val="en-GB"/>
        </w:rPr>
        <w:t>:</w:t>
      </w:r>
    </w:p>
    <w:p w14:paraId="6EDB4A5E" w14:textId="540F1DEE" w:rsidR="00993AAE" w:rsidRPr="001E47EE" w:rsidRDefault="00167D73" w:rsidP="00167D73">
      <w:pPr>
        <w:tabs>
          <w:tab w:val="left" w:pos="1141"/>
        </w:tabs>
        <w:jc w:val="center"/>
        <w:rPr>
          <w:lang w:val="en-GB"/>
        </w:rPr>
      </w:pPr>
      <w:r w:rsidRPr="00167D73">
        <w:rPr>
          <w:b/>
          <w:bCs/>
          <w:lang w:val="en-GB"/>
        </w:rPr>
        <w:t>Tuesday 20</w:t>
      </w:r>
      <w:r w:rsidRPr="00167D73">
        <w:rPr>
          <w:b/>
          <w:bCs/>
          <w:vertAlign w:val="superscript"/>
          <w:lang w:val="en-GB"/>
        </w:rPr>
        <w:t>th</w:t>
      </w:r>
      <w:r w:rsidRPr="00167D73">
        <w:rPr>
          <w:b/>
          <w:bCs/>
          <w:lang w:val="en-GB"/>
        </w:rPr>
        <w:t xml:space="preserve"> may 2025 midnight (</w:t>
      </w:r>
      <w:r w:rsidR="003627E0">
        <w:rPr>
          <w:b/>
          <w:bCs/>
          <w:lang w:val="en-GB"/>
        </w:rPr>
        <w:t>Rabat</w:t>
      </w:r>
      <w:r w:rsidRPr="00167D73">
        <w:rPr>
          <w:b/>
          <w:bCs/>
          <w:lang w:val="en-GB"/>
        </w:rPr>
        <w:t xml:space="preserve"> time)</w:t>
      </w:r>
      <w:r>
        <w:rPr>
          <w:lang w:val="en-GB"/>
        </w:rPr>
        <w:t xml:space="preserve"> </w:t>
      </w:r>
      <w:r w:rsidR="00691CCB" w:rsidRPr="001E47EE">
        <w:rPr>
          <w:lang w:val="en-GB"/>
        </w:rPr>
        <w:t>to</w:t>
      </w:r>
      <w:r>
        <w:rPr>
          <w:lang w:val="en-GB"/>
        </w:rPr>
        <w:t xml:space="preserve"> the following address: </w:t>
      </w:r>
      <w:r w:rsidRPr="00167D73">
        <w:rPr>
          <w:lang w:val="en-GB"/>
        </w:rPr>
        <w:t>aap.esr@ifmaroc.com</w:t>
      </w:r>
    </w:p>
    <w:p w14:paraId="4E2F557A" w14:textId="4D504B7D" w:rsidR="00D81B4B" w:rsidRDefault="00D81B4B" w:rsidP="00DF43BF">
      <w:pPr>
        <w:rPr>
          <w:lang w:val="en-GB"/>
        </w:rPr>
      </w:pPr>
      <w:r w:rsidRPr="00D81B4B">
        <w:rPr>
          <w:lang w:val="en-GB"/>
        </w:rPr>
        <w:lastRenderedPageBreak/>
        <w:t xml:space="preserve">Universcience will be responsible for organising the programme, meals from the evening of 11 October to the evening of 16 October, and transport within Paris. The </w:t>
      </w:r>
      <w:r>
        <w:rPr>
          <w:lang w:val="en-GB"/>
        </w:rPr>
        <w:t>Embassies</w:t>
      </w:r>
      <w:r w:rsidRPr="00D81B4B">
        <w:rPr>
          <w:lang w:val="en-GB"/>
        </w:rPr>
        <w:t xml:space="preserve"> will be responsible for return air tickets, accommodation with breakfast (7 nights), any additional meals depending on departure and arrival times, and pick-up and drop-off transfers from and to the airport in Paris.</w:t>
      </w:r>
    </w:p>
    <w:p w14:paraId="1EA58ACA" w14:textId="1EAC2C61" w:rsidR="00F716D8" w:rsidRDefault="00F716D8" w:rsidP="00DF43BF">
      <w:pPr>
        <w:rPr>
          <w:lang w:val="en-GB"/>
        </w:rPr>
      </w:pPr>
      <w:r w:rsidRPr="00177969">
        <w:rPr>
          <w:lang w:val="en-GB"/>
        </w:rPr>
        <w:t xml:space="preserve">Only personal expenses will be </w:t>
      </w:r>
      <w:r w:rsidR="00667C94" w:rsidRPr="00177969">
        <w:rPr>
          <w:lang w:val="en-GB"/>
        </w:rPr>
        <w:t>at</w:t>
      </w:r>
      <w:r w:rsidRPr="00177969">
        <w:rPr>
          <w:lang w:val="en-GB"/>
        </w:rPr>
        <w:t xml:space="preserve"> the participant</w:t>
      </w:r>
      <w:r w:rsidR="00667C94" w:rsidRPr="00177969">
        <w:rPr>
          <w:lang w:val="en-GB"/>
        </w:rPr>
        <w:t xml:space="preserve">’s </w:t>
      </w:r>
      <w:r w:rsidR="00667C94">
        <w:rPr>
          <w:lang w:val="en-GB"/>
        </w:rPr>
        <w:t>charge</w:t>
      </w:r>
      <w:r w:rsidRPr="00177969">
        <w:rPr>
          <w:lang w:val="en-GB"/>
        </w:rPr>
        <w:t>.</w:t>
      </w:r>
    </w:p>
    <w:p w14:paraId="79EEC150" w14:textId="77777777" w:rsidR="003C60F8" w:rsidRPr="00177969" w:rsidRDefault="003C60F8" w:rsidP="00DF43BF">
      <w:pPr>
        <w:rPr>
          <w:lang w:val="en-GB"/>
        </w:rPr>
      </w:pPr>
    </w:p>
    <w:p w14:paraId="4FCA16F6" w14:textId="77777777" w:rsidR="00B349FD" w:rsidRPr="001E47EE" w:rsidRDefault="003603E8" w:rsidP="00DF43BF">
      <w:pPr>
        <w:rPr>
          <w:b/>
          <w:sz w:val="28"/>
          <w:szCs w:val="28"/>
          <w:lang w:val="en-GB"/>
        </w:rPr>
      </w:pPr>
      <w:r w:rsidRPr="001E47EE">
        <w:rPr>
          <w:b/>
          <w:sz w:val="28"/>
          <w:szCs w:val="28"/>
          <w:lang w:val="en-GB"/>
        </w:rPr>
        <w:t>PERSONNAL</w:t>
      </w:r>
      <w:r w:rsidR="00B82974" w:rsidRPr="001E47EE">
        <w:rPr>
          <w:b/>
          <w:sz w:val="28"/>
          <w:szCs w:val="28"/>
          <w:lang w:val="en-GB"/>
        </w:rPr>
        <w:t xml:space="preserve"> DETAILS</w:t>
      </w:r>
    </w:p>
    <w:p w14:paraId="16DFC252" w14:textId="77777777" w:rsidR="00DF43BF" w:rsidRPr="001E47EE" w:rsidRDefault="00B82974" w:rsidP="00DF43BF">
      <w:pPr>
        <w:rPr>
          <w:lang w:val="en-GB"/>
        </w:rPr>
      </w:pPr>
      <w:r w:rsidRPr="001E47EE">
        <w:rPr>
          <w:b/>
          <w:lang w:val="en-GB"/>
        </w:rPr>
        <w:t>Last name</w:t>
      </w:r>
      <w:r w:rsidR="00DF43BF" w:rsidRPr="001E47EE">
        <w:rPr>
          <w:b/>
          <w:lang w:val="en-GB"/>
        </w:rPr>
        <w:t>:</w:t>
      </w:r>
      <w:r w:rsidR="00DF43BF" w:rsidRPr="001E47EE">
        <w:rPr>
          <w:lang w:val="en-GB"/>
        </w:rPr>
        <w:t xml:space="preserve"> . . . . . . . . . . . . . . . . . . . . . . . . . . . . . . . . . . . . . . . . . . . . . . . . . . . . . . . . . . . . . . . . . . . . . . . . . . . . </w:t>
      </w:r>
      <w:r w:rsidR="003603E8" w:rsidRPr="001E47EE">
        <w:rPr>
          <w:lang w:val="en-GB"/>
        </w:rPr>
        <w:t>. .</w:t>
      </w:r>
    </w:p>
    <w:p w14:paraId="212E8D4C" w14:textId="77777777" w:rsidR="00DF43BF" w:rsidRPr="001E47EE" w:rsidRDefault="00B82974" w:rsidP="00DF43BF">
      <w:pPr>
        <w:rPr>
          <w:lang w:val="en-GB"/>
        </w:rPr>
      </w:pPr>
      <w:r w:rsidRPr="001E47EE">
        <w:rPr>
          <w:b/>
          <w:lang w:val="en-GB"/>
        </w:rPr>
        <w:t>First name</w:t>
      </w:r>
      <w:r w:rsidR="00DF43BF" w:rsidRPr="001E47EE">
        <w:rPr>
          <w:b/>
          <w:lang w:val="en-GB"/>
        </w:rPr>
        <w:t>:</w:t>
      </w:r>
      <w:r w:rsidR="00DF43BF" w:rsidRPr="001E47EE">
        <w:rPr>
          <w:lang w:val="en-GB"/>
        </w:rPr>
        <w:t xml:space="preserve"> . . . . . . . . . . . . . . . . . . . . . . . . . . . . . . . . . . . . . . . . . . . . . . . . . . . . . . . . . . . . . . . . . . . . . . . . . . . . </w:t>
      </w:r>
      <w:r w:rsidR="003603E8" w:rsidRPr="001E47EE">
        <w:rPr>
          <w:lang w:val="en-GB"/>
        </w:rPr>
        <w:t>. .</w:t>
      </w:r>
    </w:p>
    <w:p w14:paraId="11EF575B" w14:textId="77777777" w:rsidR="00B82974" w:rsidRPr="001E47EE" w:rsidRDefault="00B82974" w:rsidP="00DF43BF">
      <w:pPr>
        <w:rPr>
          <w:lang w:val="en-GB"/>
        </w:rPr>
      </w:pPr>
      <w:r w:rsidRPr="001E47EE">
        <w:rPr>
          <w:b/>
          <w:lang w:val="en-GB"/>
        </w:rPr>
        <w:t>Gender</w:t>
      </w:r>
      <w:r w:rsidRPr="001E47EE">
        <w:rPr>
          <w:lang w:val="en-GB"/>
        </w:rPr>
        <w:t>: . . . . . . . . . . . . . . . . . . . . . . . . . . . . . . . . . . . . . . . . . . . . . . . . . . . . . . . . . . . . . . . . . . . . . . . . . . . .</w:t>
      </w:r>
      <w:r w:rsidR="003603E8" w:rsidRPr="001E47EE">
        <w:rPr>
          <w:lang w:val="en-GB"/>
        </w:rPr>
        <w:t xml:space="preserve"> . . . . .</w:t>
      </w:r>
    </w:p>
    <w:p w14:paraId="25F7011F" w14:textId="77777777" w:rsidR="00DF43BF" w:rsidRPr="00BF4349" w:rsidRDefault="00B82974" w:rsidP="00DF43BF">
      <w:pPr>
        <w:rPr>
          <w:lang w:val="en-GB"/>
        </w:rPr>
      </w:pPr>
      <w:r w:rsidRPr="006901AD">
        <w:rPr>
          <w:b/>
          <w:lang w:val="en-GB"/>
        </w:rPr>
        <w:t>Date of birth</w:t>
      </w:r>
      <w:r w:rsidR="00DF43BF" w:rsidRPr="006901AD">
        <w:rPr>
          <w:b/>
          <w:lang w:val="en-GB"/>
        </w:rPr>
        <w:t>:</w:t>
      </w:r>
      <w:r w:rsidR="00DF43BF" w:rsidRPr="006901AD">
        <w:rPr>
          <w:lang w:val="en-GB"/>
        </w:rPr>
        <w:t xml:space="preserve"> . . . . . . . . . . . </w:t>
      </w:r>
      <w:r w:rsidR="00DF43BF" w:rsidRPr="00111894">
        <w:rPr>
          <w:lang w:val="en-GB"/>
        </w:rPr>
        <w:t xml:space="preserve">. . . . . . . . . . . . . . . . . . . . . . . . . . . . . . . . . . . . . . . . </w:t>
      </w:r>
      <w:r w:rsidR="00DF43BF" w:rsidRPr="00342C8D">
        <w:rPr>
          <w:lang w:val="en-GB"/>
        </w:rPr>
        <w:t>. . . . . . . . . . . . . . .</w:t>
      </w:r>
      <w:r w:rsidR="00DF43BF" w:rsidRPr="00BF4349">
        <w:rPr>
          <w:lang w:val="en-GB"/>
        </w:rPr>
        <w:t xml:space="preserve"> . . . </w:t>
      </w:r>
      <w:r w:rsidR="003603E8" w:rsidRPr="00BF4349">
        <w:rPr>
          <w:lang w:val="en-GB"/>
        </w:rPr>
        <w:t>. . . . . . .</w:t>
      </w:r>
    </w:p>
    <w:p w14:paraId="0FF2CB8B" w14:textId="77777777" w:rsidR="00DF43BF" w:rsidRPr="006901AD" w:rsidRDefault="00B82974" w:rsidP="00DF43BF">
      <w:pPr>
        <w:rPr>
          <w:lang w:val="en-GB"/>
        </w:rPr>
      </w:pPr>
      <w:r w:rsidRPr="006901AD">
        <w:rPr>
          <w:b/>
          <w:lang w:val="en-GB"/>
        </w:rPr>
        <w:t>Ad</w:t>
      </w:r>
      <w:r w:rsidR="00216406" w:rsidRPr="006901AD">
        <w:rPr>
          <w:b/>
          <w:lang w:val="en-GB"/>
        </w:rPr>
        <w:t>d</w:t>
      </w:r>
      <w:r w:rsidRPr="006901AD">
        <w:rPr>
          <w:b/>
          <w:lang w:val="en-GB"/>
        </w:rPr>
        <w:t>ress</w:t>
      </w:r>
      <w:r w:rsidR="00DF43BF" w:rsidRPr="006901AD">
        <w:rPr>
          <w:b/>
          <w:lang w:val="en-GB"/>
        </w:rPr>
        <w:t>:</w:t>
      </w:r>
      <w:r w:rsidR="00DF43BF" w:rsidRPr="006901AD">
        <w:rPr>
          <w:lang w:val="en-GB"/>
        </w:rPr>
        <w:t xml:space="preserve"> . . . . . . . . . . . . . . . . . . . . . . . . . . . . . . . . . . . . . . . . . . . . . . . . . . . . . . . . . . . . . . . . . . . . . . . . . . . . . . </w:t>
      </w:r>
      <w:r w:rsidR="003603E8" w:rsidRPr="006901AD">
        <w:rPr>
          <w:lang w:val="en-GB"/>
        </w:rPr>
        <w:t xml:space="preserve">. . </w:t>
      </w:r>
    </w:p>
    <w:p w14:paraId="70775FB2" w14:textId="77777777" w:rsidR="00DF43BF" w:rsidRPr="006901AD" w:rsidRDefault="00B82974" w:rsidP="00DF43BF">
      <w:pPr>
        <w:rPr>
          <w:lang w:val="en-GB"/>
        </w:rPr>
      </w:pPr>
      <w:r w:rsidRPr="006901AD">
        <w:rPr>
          <w:b/>
          <w:lang w:val="en-GB"/>
        </w:rPr>
        <w:t>Zip code</w:t>
      </w:r>
      <w:r w:rsidR="00DF43BF" w:rsidRPr="006901AD">
        <w:rPr>
          <w:b/>
          <w:lang w:val="en-GB"/>
        </w:rPr>
        <w:t>:</w:t>
      </w:r>
      <w:r w:rsidR="00DF43BF" w:rsidRPr="006901AD">
        <w:rPr>
          <w:lang w:val="en-GB"/>
        </w:rPr>
        <w:t xml:space="preserve"> . . . . . . . . . . . . . . . . . . . . . . . . . . . . . . . . . . . . . . . . . . . . . . . . . . . . . . . . . . . . . . . . . . . . . . . . . . . </w:t>
      </w:r>
      <w:r w:rsidR="003603E8" w:rsidRPr="006901AD">
        <w:rPr>
          <w:lang w:val="en-GB"/>
        </w:rPr>
        <w:t xml:space="preserve">. . . . . </w:t>
      </w:r>
    </w:p>
    <w:p w14:paraId="2E9F2574" w14:textId="77777777" w:rsidR="003603E8" w:rsidRPr="00177969" w:rsidRDefault="00B82974" w:rsidP="00DF43BF">
      <w:pPr>
        <w:rPr>
          <w:lang w:val="en-GB"/>
        </w:rPr>
      </w:pPr>
      <w:r w:rsidRPr="00177969">
        <w:rPr>
          <w:b/>
          <w:lang w:val="en-GB"/>
        </w:rPr>
        <w:t>City</w:t>
      </w:r>
      <w:r w:rsidR="00DF43BF" w:rsidRPr="00177969">
        <w:rPr>
          <w:b/>
          <w:lang w:val="en-GB"/>
        </w:rPr>
        <w:t>:</w:t>
      </w:r>
      <w:r w:rsidR="00DF43BF" w:rsidRPr="00177969">
        <w:rPr>
          <w:lang w:val="en-GB"/>
        </w:rPr>
        <w:t xml:space="preserve"> . . . . . . . . . . . . . . . . . . . . . . . . . . . . . . . . . . . . . . . . . . . . . . . . . . . . . . . . . . . . . . . . . . . . . . . . . . . . . . . . . </w:t>
      </w:r>
      <w:r w:rsidR="003603E8" w:rsidRPr="00177969">
        <w:rPr>
          <w:lang w:val="en-GB"/>
        </w:rPr>
        <w:t>. . .</w:t>
      </w:r>
    </w:p>
    <w:p w14:paraId="2A6C9B4C" w14:textId="77777777" w:rsidR="00DF43BF" w:rsidRPr="00177969" w:rsidRDefault="00B82974" w:rsidP="00DF43BF">
      <w:pPr>
        <w:rPr>
          <w:lang w:val="en-GB"/>
        </w:rPr>
      </w:pPr>
      <w:r w:rsidRPr="00177969">
        <w:rPr>
          <w:b/>
          <w:lang w:val="en-GB"/>
        </w:rPr>
        <w:t>Country</w:t>
      </w:r>
      <w:r w:rsidR="00DF43BF" w:rsidRPr="00177969">
        <w:rPr>
          <w:b/>
          <w:lang w:val="en-GB"/>
        </w:rPr>
        <w:t>:</w:t>
      </w:r>
      <w:r w:rsidR="00DF43BF" w:rsidRPr="00177969">
        <w:rPr>
          <w:lang w:val="en-GB"/>
        </w:rPr>
        <w:t xml:space="preserve"> . . . . . . . . . . . . . . . . . . . . . . . . . . . . . . . . . . . . . . . . . . . . . . . . . . . . . . . . . . . . . . . . . . . . . . . . . . . . </w:t>
      </w:r>
      <w:r w:rsidRPr="00177969">
        <w:rPr>
          <w:lang w:val="en-GB"/>
        </w:rPr>
        <w:t xml:space="preserve">. . . . </w:t>
      </w:r>
    </w:p>
    <w:p w14:paraId="238E8961" w14:textId="77777777" w:rsidR="00DF43BF" w:rsidRPr="00177969" w:rsidRDefault="00B82974" w:rsidP="00DF43BF">
      <w:pPr>
        <w:rPr>
          <w:lang w:val="en-GB"/>
        </w:rPr>
      </w:pPr>
      <w:r w:rsidRPr="00177969">
        <w:rPr>
          <w:b/>
          <w:lang w:val="en-GB"/>
        </w:rPr>
        <w:t>Citizenship</w:t>
      </w:r>
      <w:r w:rsidR="00DF43BF" w:rsidRPr="00177969">
        <w:rPr>
          <w:b/>
          <w:lang w:val="en-GB"/>
        </w:rPr>
        <w:t>:</w:t>
      </w:r>
      <w:r w:rsidR="00DF43BF" w:rsidRPr="00177969">
        <w:rPr>
          <w:lang w:val="en-GB"/>
        </w:rPr>
        <w:t xml:space="preserve"> . . . . . . . . . . . . . . . . . . . . . . . . . . . . . . . . . . . . . . . . . . . . . . . . . . . . . . . . . . . . . . . . . . . . . . . . . . . </w:t>
      </w:r>
      <w:r w:rsidR="003603E8" w:rsidRPr="00177969">
        <w:rPr>
          <w:lang w:val="en-GB"/>
        </w:rPr>
        <w:t>. . .</w:t>
      </w:r>
    </w:p>
    <w:p w14:paraId="2E390EC1" w14:textId="77777777" w:rsidR="00DF43BF" w:rsidRPr="00177969" w:rsidRDefault="00B82974" w:rsidP="00DF43BF">
      <w:pPr>
        <w:rPr>
          <w:lang w:val="en-GB"/>
        </w:rPr>
      </w:pPr>
      <w:r w:rsidRPr="00177969">
        <w:rPr>
          <w:b/>
          <w:lang w:val="en-GB"/>
        </w:rPr>
        <w:t>Phone number</w:t>
      </w:r>
      <w:r w:rsidR="00DF43BF" w:rsidRPr="00177969">
        <w:rPr>
          <w:b/>
          <w:lang w:val="en-GB"/>
        </w:rPr>
        <w:t>:</w:t>
      </w:r>
      <w:r w:rsidR="00DF43BF" w:rsidRPr="00177969">
        <w:rPr>
          <w:lang w:val="en-GB"/>
        </w:rPr>
        <w:t xml:space="preserve"> . . . . . . . . . . . . . . . . . . . . . . . . . . . . . . . . . . . . . . . . . . . . . . . . . . . . . . . . . . . . . . . . . . . . . . . </w:t>
      </w:r>
      <w:r w:rsidR="00216406" w:rsidRPr="00177969">
        <w:rPr>
          <w:lang w:val="en-GB"/>
        </w:rPr>
        <w:t xml:space="preserve">. . . </w:t>
      </w:r>
    </w:p>
    <w:p w14:paraId="5DF7C4A6" w14:textId="77777777" w:rsidR="004B5F78" w:rsidRPr="00177969" w:rsidRDefault="00216406" w:rsidP="004B5F78">
      <w:pPr>
        <w:rPr>
          <w:lang w:val="en-GB"/>
        </w:rPr>
      </w:pPr>
      <w:r w:rsidRPr="00177969">
        <w:rPr>
          <w:b/>
          <w:lang w:val="en-GB"/>
        </w:rPr>
        <w:t>Email address</w:t>
      </w:r>
      <w:r w:rsidR="00DF43BF" w:rsidRPr="00177969">
        <w:rPr>
          <w:b/>
          <w:lang w:val="en-GB"/>
        </w:rPr>
        <w:t>:</w:t>
      </w:r>
      <w:r w:rsidR="00DF43BF" w:rsidRPr="00177969">
        <w:rPr>
          <w:lang w:val="en-GB"/>
        </w:rPr>
        <w:t xml:space="preserve"> </w:t>
      </w:r>
      <w:r w:rsidR="00607108" w:rsidRPr="00177969">
        <w:rPr>
          <w:lang w:val="en-GB"/>
        </w:rPr>
        <w:t xml:space="preserve">. . . . . . . . . . . . . . . . . . . . . . . . . . . . . . . . . . . . . . . . . . . . . . . . . . . . . . . . . . . . . . . . . . . . . . . </w:t>
      </w:r>
      <w:r w:rsidRPr="00177969">
        <w:rPr>
          <w:lang w:val="en-GB"/>
        </w:rPr>
        <w:t xml:space="preserve">. . . . </w:t>
      </w:r>
    </w:p>
    <w:p w14:paraId="053FF989" w14:textId="77777777" w:rsidR="00DF43BF" w:rsidRPr="00177969" w:rsidRDefault="00216406" w:rsidP="004B5F78">
      <w:pPr>
        <w:rPr>
          <w:lang w:val="en-GB"/>
        </w:rPr>
      </w:pPr>
      <w:r w:rsidRPr="00177969">
        <w:rPr>
          <w:lang w:val="en-GB"/>
        </w:rPr>
        <w:t>Please attach</w:t>
      </w:r>
      <w:r w:rsidR="00DF43BF" w:rsidRPr="00177969">
        <w:rPr>
          <w:lang w:val="en-GB"/>
        </w:rPr>
        <w:t>:</w:t>
      </w:r>
    </w:p>
    <w:p w14:paraId="0254BF76" w14:textId="77777777" w:rsidR="00D00B17" w:rsidRPr="00177969" w:rsidRDefault="00216406" w:rsidP="00DF43BF">
      <w:pPr>
        <w:pStyle w:val="Paragraphedeliste"/>
        <w:numPr>
          <w:ilvl w:val="0"/>
          <w:numId w:val="2"/>
        </w:numPr>
        <w:jc w:val="both"/>
        <w:rPr>
          <w:b/>
          <w:lang w:val="en-GB"/>
        </w:rPr>
      </w:pPr>
      <w:r w:rsidRPr="00177969">
        <w:rPr>
          <w:b/>
          <w:lang w:val="en-GB"/>
        </w:rPr>
        <w:t>Your</w:t>
      </w:r>
      <w:r w:rsidR="00DF43BF" w:rsidRPr="00177969">
        <w:rPr>
          <w:b/>
          <w:lang w:val="en-GB"/>
        </w:rPr>
        <w:t xml:space="preserve"> CV </w:t>
      </w:r>
    </w:p>
    <w:p w14:paraId="67AB323F" w14:textId="0878D493" w:rsidR="007C0767" w:rsidRPr="00177969" w:rsidRDefault="007C0767" w:rsidP="00CF2AE7">
      <w:pPr>
        <w:pStyle w:val="Paragraphedeliste"/>
        <w:numPr>
          <w:ilvl w:val="0"/>
          <w:numId w:val="2"/>
        </w:numPr>
        <w:jc w:val="both"/>
        <w:rPr>
          <w:b/>
          <w:lang w:val="en-GB"/>
        </w:rPr>
      </w:pPr>
      <w:r>
        <w:rPr>
          <w:b/>
          <w:lang w:val="en-GB"/>
        </w:rPr>
        <w:t>A portrait photo of yourself (please choose a professional photo suitable for the communication of the event)</w:t>
      </w:r>
    </w:p>
    <w:p w14:paraId="5C486925" w14:textId="77777777" w:rsidR="00216406" w:rsidRPr="00177969" w:rsidRDefault="00216406" w:rsidP="00216406">
      <w:pPr>
        <w:pStyle w:val="Paragraphedeliste"/>
        <w:jc w:val="both"/>
        <w:rPr>
          <w:b/>
          <w:lang w:val="en-GB"/>
        </w:rPr>
      </w:pPr>
    </w:p>
    <w:p w14:paraId="60F694FC" w14:textId="77777777" w:rsidR="00CF2AE7" w:rsidRPr="00177969" w:rsidRDefault="00216406" w:rsidP="00CF2AE7">
      <w:pPr>
        <w:jc w:val="both"/>
        <w:rPr>
          <w:b/>
          <w:lang w:val="en-GB"/>
        </w:rPr>
      </w:pPr>
      <w:r w:rsidRPr="00177969">
        <w:rPr>
          <w:b/>
          <w:sz w:val="28"/>
          <w:lang w:val="en-GB"/>
        </w:rPr>
        <w:t>LANGUAGE LEVEL</w:t>
      </w:r>
    </w:p>
    <w:p w14:paraId="19AD2028" w14:textId="0A5D9955" w:rsidR="00D00B17" w:rsidRPr="00177969" w:rsidRDefault="007C0767" w:rsidP="00D00B17">
      <w:pPr>
        <w:jc w:val="both"/>
        <w:rPr>
          <w:lang w:val="en-GB"/>
        </w:rPr>
      </w:pPr>
      <w:r>
        <w:rPr>
          <w:lang w:val="en-GB"/>
        </w:rPr>
        <w:t>Your level of oral comprehension in French :</w:t>
      </w:r>
    </w:p>
    <w:p w14:paraId="21B76E42" w14:textId="25216733" w:rsidR="00216406" w:rsidRDefault="003627E0" w:rsidP="00216406">
      <w:pPr>
        <w:jc w:val="both"/>
        <w:rPr>
          <w:b/>
          <w:lang w:val="en-GB"/>
        </w:rPr>
      </w:pPr>
      <w:sdt>
        <w:sdtPr>
          <w:rPr>
            <w:rFonts w:ascii="MS Gothic" w:eastAsia="MS Gothic" w:hAnsi="MS Gothic"/>
            <w:lang w:val="en-GB"/>
          </w:rPr>
          <w:id w:val="-37963167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216406" w:rsidRPr="00177969">
        <w:rPr>
          <w:rFonts w:ascii="MS Gothic" w:eastAsia="MS Gothic" w:hAnsi="MS Gothic"/>
          <w:lang w:val="en-GB"/>
        </w:rPr>
        <w:t xml:space="preserve">  </w:t>
      </w:r>
      <w:sdt>
        <w:sdtPr>
          <w:rPr>
            <w:rFonts w:ascii="MS Gothic" w:eastAsia="MS Gothic" w:hAnsi="MS Gothic"/>
            <w:lang w:val="en-GB"/>
          </w:rPr>
          <w:id w:val="-4067272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7C0767">
        <w:rPr>
          <w:b/>
          <w:lang w:val="en-GB"/>
        </w:rPr>
        <w:t xml:space="preserve">Very </w:t>
      </w:r>
      <w:r w:rsidR="00216406" w:rsidRPr="00177969">
        <w:rPr>
          <w:b/>
          <w:lang w:val="en-GB"/>
        </w:rPr>
        <w:t xml:space="preserve"> </w:t>
      </w:r>
      <w:r w:rsidR="007C0767">
        <w:rPr>
          <w:b/>
          <w:lang w:val="en-GB"/>
        </w:rPr>
        <w:t>good</w:t>
      </w:r>
      <w:r w:rsidR="00216406" w:rsidRPr="00177969">
        <w:rPr>
          <w:lang w:val="en-GB"/>
        </w:rPr>
        <w:t xml:space="preserve">          </w:t>
      </w:r>
      <w:sdt>
        <w:sdtPr>
          <w:rPr>
            <w:rFonts w:ascii="MS Gothic" w:eastAsia="MS Gothic" w:hAnsi="MS Gothic"/>
            <w:lang w:val="en-GB"/>
          </w:rPr>
          <w:id w:val="-1104800441"/>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7C0767">
        <w:rPr>
          <w:b/>
          <w:lang w:val="en-GB"/>
        </w:rPr>
        <w:t>Good</w:t>
      </w:r>
      <w:r w:rsidR="00216406" w:rsidRPr="00177969">
        <w:rPr>
          <w:lang w:val="en-GB"/>
        </w:rPr>
        <w:t xml:space="preserve">          </w:t>
      </w:r>
      <w:sdt>
        <w:sdtPr>
          <w:rPr>
            <w:rFonts w:ascii="MS Gothic" w:eastAsia="MS Gothic" w:hAnsi="MS Gothic"/>
            <w:lang w:val="en-GB"/>
          </w:rPr>
          <w:id w:val="-202361856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293647349"/>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1044287630"/>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0ED64DD1" w14:textId="77777777" w:rsidR="007C0767" w:rsidRDefault="007C0767" w:rsidP="00216406">
      <w:pPr>
        <w:jc w:val="both"/>
        <w:rPr>
          <w:b/>
          <w:lang w:val="en-GB"/>
        </w:rPr>
      </w:pPr>
    </w:p>
    <w:p w14:paraId="02B92772" w14:textId="19BF087D" w:rsidR="007C0767" w:rsidRPr="00177969" w:rsidRDefault="007C0767" w:rsidP="007C0767">
      <w:pPr>
        <w:jc w:val="both"/>
        <w:rPr>
          <w:lang w:val="en-GB"/>
        </w:rPr>
      </w:pPr>
      <w:r>
        <w:rPr>
          <w:lang w:val="en-GB"/>
        </w:rPr>
        <w:t>Your level of oral expression in French :</w:t>
      </w:r>
    </w:p>
    <w:p w14:paraId="142ADFD0" w14:textId="3AA261DA" w:rsidR="007C0767" w:rsidRDefault="003627E0" w:rsidP="007C0767">
      <w:pPr>
        <w:jc w:val="both"/>
        <w:rPr>
          <w:b/>
          <w:lang w:val="en-GB"/>
        </w:rPr>
      </w:pPr>
      <w:sdt>
        <w:sdtPr>
          <w:rPr>
            <w:rFonts w:ascii="MS Gothic" w:eastAsia="MS Gothic" w:hAnsi="MS Gothic"/>
            <w:lang w:val="en-GB"/>
          </w:rPr>
          <w:id w:val="-1105111090"/>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7C0767" w:rsidRPr="00177969">
        <w:rPr>
          <w:rFonts w:ascii="MS Gothic" w:eastAsia="MS Gothic" w:hAnsi="MS Gothic"/>
          <w:lang w:val="en-GB"/>
        </w:rPr>
        <w:t xml:space="preserve">  </w:t>
      </w:r>
      <w:sdt>
        <w:sdtPr>
          <w:rPr>
            <w:rFonts w:ascii="MS Gothic" w:eastAsia="MS Gothic" w:hAnsi="MS Gothic"/>
            <w:lang w:val="en-GB"/>
          </w:rPr>
          <w:id w:val="-110780159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Very </w:t>
      </w:r>
      <w:r w:rsidR="007C0767" w:rsidRPr="00177969">
        <w:rPr>
          <w:b/>
          <w:lang w:val="en-GB"/>
        </w:rPr>
        <w:t xml:space="preserve"> </w:t>
      </w:r>
      <w:r w:rsidR="007C0767">
        <w:rPr>
          <w:b/>
          <w:lang w:val="en-GB"/>
        </w:rPr>
        <w:t>good</w:t>
      </w:r>
      <w:r w:rsidR="007C0767" w:rsidRPr="00177969">
        <w:rPr>
          <w:lang w:val="en-GB"/>
        </w:rPr>
        <w:t xml:space="preserve">          </w:t>
      </w:r>
      <w:sdt>
        <w:sdtPr>
          <w:rPr>
            <w:rFonts w:ascii="MS Gothic" w:eastAsia="MS Gothic" w:hAnsi="MS Gothic"/>
            <w:lang w:val="en-GB"/>
          </w:rPr>
          <w:id w:val="-188879459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Good</w:t>
      </w:r>
      <w:r w:rsidR="007C0767" w:rsidRPr="00177969">
        <w:rPr>
          <w:lang w:val="en-GB"/>
        </w:rPr>
        <w:t xml:space="preserve">          </w:t>
      </w:r>
      <w:sdt>
        <w:sdtPr>
          <w:rPr>
            <w:rFonts w:ascii="MS Gothic" w:eastAsia="MS Gothic" w:hAnsi="MS Gothic"/>
            <w:lang w:val="en-GB"/>
          </w:rPr>
          <w:id w:val="174453154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1327353966"/>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950436962"/>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0290B0BB" w14:textId="07CCC379" w:rsidR="007C0767" w:rsidRDefault="007C0767" w:rsidP="007C0767">
      <w:pPr>
        <w:jc w:val="both"/>
        <w:rPr>
          <w:b/>
          <w:lang w:val="en-GB"/>
        </w:rPr>
      </w:pPr>
    </w:p>
    <w:p w14:paraId="4164EAB9" w14:textId="3FE7F93D" w:rsidR="007C0767" w:rsidRPr="00177969" w:rsidRDefault="007C0767" w:rsidP="007C0767">
      <w:pPr>
        <w:jc w:val="both"/>
        <w:rPr>
          <w:lang w:val="en-GB"/>
        </w:rPr>
      </w:pPr>
      <w:r>
        <w:rPr>
          <w:lang w:val="en-GB"/>
        </w:rPr>
        <w:t>Your level of oral comprehension in English :</w:t>
      </w:r>
    </w:p>
    <w:p w14:paraId="578DA0BC" w14:textId="77777777" w:rsidR="007C0767" w:rsidRPr="00177969" w:rsidRDefault="003627E0" w:rsidP="007C0767">
      <w:pPr>
        <w:jc w:val="both"/>
        <w:rPr>
          <w:b/>
          <w:lang w:val="en-GB"/>
        </w:rPr>
      </w:pPr>
      <w:sdt>
        <w:sdtPr>
          <w:rPr>
            <w:rFonts w:ascii="MS Gothic" w:eastAsia="MS Gothic" w:hAnsi="MS Gothic"/>
            <w:lang w:val="en-GB"/>
          </w:rPr>
          <w:id w:val="128525629"/>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7C0767" w:rsidRPr="00177969">
        <w:rPr>
          <w:rFonts w:ascii="MS Gothic" w:eastAsia="MS Gothic" w:hAnsi="MS Gothic"/>
          <w:lang w:val="en-GB"/>
        </w:rPr>
        <w:t xml:space="preserve">  </w:t>
      </w:r>
      <w:sdt>
        <w:sdtPr>
          <w:rPr>
            <w:rFonts w:ascii="MS Gothic" w:eastAsia="MS Gothic" w:hAnsi="MS Gothic"/>
            <w:lang w:val="en-GB"/>
          </w:rPr>
          <w:id w:val="-47337483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Very </w:t>
      </w:r>
      <w:r w:rsidR="007C0767" w:rsidRPr="00177969">
        <w:rPr>
          <w:b/>
          <w:lang w:val="en-GB"/>
        </w:rPr>
        <w:t xml:space="preserve"> </w:t>
      </w:r>
      <w:r w:rsidR="007C0767">
        <w:rPr>
          <w:b/>
          <w:lang w:val="en-GB"/>
        </w:rPr>
        <w:t>good</w:t>
      </w:r>
      <w:r w:rsidR="007C0767" w:rsidRPr="00177969">
        <w:rPr>
          <w:lang w:val="en-GB"/>
        </w:rPr>
        <w:t xml:space="preserve">          </w:t>
      </w:r>
      <w:sdt>
        <w:sdtPr>
          <w:rPr>
            <w:rFonts w:ascii="MS Gothic" w:eastAsia="MS Gothic" w:hAnsi="MS Gothic"/>
            <w:lang w:val="en-GB"/>
          </w:rPr>
          <w:id w:val="1388610648"/>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Good</w:t>
      </w:r>
      <w:r w:rsidR="007C0767" w:rsidRPr="00177969">
        <w:rPr>
          <w:lang w:val="en-GB"/>
        </w:rPr>
        <w:t xml:space="preserve">          </w:t>
      </w:r>
      <w:sdt>
        <w:sdtPr>
          <w:rPr>
            <w:rFonts w:ascii="MS Gothic" w:eastAsia="MS Gothic" w:hAnsi="MS Gothic"/>
            <w:lang w:val="en-GB"/>
          </w:rPr>
          <w:id w:val="206506521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99946734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703130406"/>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0103C111" w14:textId="77777777" w:rsidR="007C0767" w:rsidRDefault="007C0767" w:rsidP="007C0767">
      <w:pPr>
        <w:jc w:val="both"/>
        <w:rPr>
          <w:lang w:val="en-GB"/>
        </w:rPr>
      </w:pPr>
    </w:p>
    <w:p w14:paraId="3E2F4F25" w14:textId="3DB2E5F0" w:rsidR="007C0767" w:rsidRPr="00177969" w:rsidRDefault="007C0767" w:rsidP="007C0767">
      <w:pPr>
        <w:jc w:val="both"/>
        <w:rPr>
          <w:lang w:val="en-GB"/>
        </w:rPr>
      </w:pPr>
      <w:r>
        <w:rPr>
          <w:lang w:val="en-GB"/>
        </w:rPr>
        <w:t>Your level of oral expression in English :</w:t>
      </w:r>
    </w:p>
    <w:p w14:paraId="37FC1A3B" w14:textId="77777777" w:rsidR="007C0767" w:rsidRPr="00177969" w:rsidRDefault="003627E0" w:rsidP="007C0767">
      <w:pPr>
        <w:jc w:val="both"/>
        <w:rPr>
          <w:b/>
          <w:lang w:val="en-GB"/>
        </w:rPr>
      </w:pPr>
      <w:sdt>
        <w:sdtPr>
          <w:rPr>
            <w:rFonts w:ascii="MS Gothic" w:eastAsia="MS Gothic" w:hAnsi="MS Gothic"/>
            <w:lang w:val="en-GB"/>
          </w:rPr>
          <w:id w:val="-1627841039"/>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7C0767" w:rsidRPr="00177969">
        <w:rPr>
          <w:rFonts w:ascii="MS Gothic" w:eastAsia="MS Gothic" w:hAnsi="MS Gothic"/>
          <w:lang w:val="en-GB"/>
        </w:rPr>
        <w:t xml:space="preserve">  </w:t>
      </w:r>
      <w:sdt>
        <w:sdtPr>
          <w:rPr>
            <w:rFonts w:ascii="MS Gothic" w:eastAsia="MS Gothic" w:hAnsi="MS Gothic"/>
            <w:lang w:val="en-GB"/>
          </w:rPr>
          <w:id w:val="47423742"/>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Very </w:t>
      </w:r>
      <w:r w:rsidR="007C0767" w:rsidRPr="00177969">
        <w:rPr>
          <w:b/>
          <w:lang w:val="en-GB"/>
        </w:rPr>
        <w:t xml:space="preserve"> </w:t>
      </w:r>
      <w:r w:rsidR="007C0767">
        <w:rPr>
          <w:b/>
          <w:lang w:val="en-GB"/>
        </w:rPr>
        <w:t>good</w:t>
      </w:r>
      <w:r w:rsidR="007C0767" w:rsidRPr="00177969">
        <w:rPr>
          <w:lang w:val="en-GB"/>
        </w:rPr>
        <w:t xml:space="preserve">          </w:t>
      </w:r>
      <w:sdt>
        <w:sdtPr>
          <w:rPr>
            <w:rFonts w:ascii="MS Gothic" w:eastAsia="MS Gothic" w:hAnsi="MS Gothic"/>
            <w:lang w:val="en-GB"/>
          </w:rPr>
          <w:id w:val="-178656960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Good</w:t>
      </w:r>
      <w:r w:rsidR="007C0767" w:rsidRPr="00177969">
        <w:rPr>
          <w:lang w:val="en-GB"/>
        </w:rPr>
        <w:t xml:space="preserve">          </w:t>
      </w:r>
      <w:sdt>
        <w:sdtPr>
          <w:rPr>
            <w:rFonts w:ascii="MS Gothic" w:eastAsia="MS Gothic" w:hAnsi="MS Gothic"/>
            <w:lang w:val="en-GB"/>
          </w:rPr>
          <w:id w:val="-151953798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1780950624"/>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885300180"/>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5573B101" w14:textId="77777777" w:rsidR="007C0767" w:rsidRPr="00177969" w:rsidRDefault="007C0767" w:rsidP="007C0767">
      <w:pPr>
        <w:jc w:val="both"/>
        <w:rPr>
          <w:b/>
          <w:lang w:val="en-GB"/>
        </w:rPr>
      </w:pPr>
    </w:p>
    <w:p w14:paraId="1281512F" w14:textId="77777777" w:rsidR="007C0767" w:rsidRPr="00177969" w:rsidRDefault="007C0767" w:rsidP="00216406">
      <w:pPr>
        <w:jc w:val="both"/>
        <w:rPr>
          <w:b/>
          <w:lang w:val="en-GB"/>
        </w:rPr>
      </w:pPr>
    </w:p>
    <w:p w14:paraId="150D97A5" w14:textId="77777777" w:rsidR="00F716D8" w:rsidRPr="00177969" w:rsidRDefault="00F716D8" w:rsidP="00216406">
      <w:pPr>
        <w:jc w:val="both"/>
        <w:rPr>
          <w:b/>
          <w:lang w:val="en-GB"/>
        </w:rPr>
      </w:pPr>
    </w:p>
    <w:p w14:paraId="457F5B39" w14:textId="77777777" w:rsidR="00D00B17" w:rsidRPr="00177969" w:rsidRDefault="003603E8" w:rsidP="00D00B17">
      <w:pPr>
        <w:jc w:val="center"/>
        <w:rPr>
          <w:b/>
          <w:color w:val="000000" w:themeColor="text1"/>
          <w:sz w:val="28"/>
          <w:lang w:val="en-GB"/>
        </w:rPr>
      </w:pPr>
      <w:r w:rsidRPr="00177969">
        <w:rPr>
          <w:b/>
          <w:color w:val="000000" w:themeColor="text1"/>
          <w:sz w:val="28"/>
          <w:lang w:val="en-GB"/>
        </w:rPr>
        <w:t>EDUCATIONAL BACKGROUND AND CURRENT STATUS</w:t>
      </w:r>
    </w:p>
    <w:p w14:paraId="41DB8215" w14:textId="77777777" w:rsidR="00D00B17" w:rsidRPr="00177969" w:rsidRDefault="00803DAA" w:rsidP="00D00B17">
      <w:pPr>
        <w:jc w:val="center"/>
        <w:rPr>
          <w:sz w:val="24"/>
          <w:lang w:val="en-GB"/>
        </w:rPr>
      </w:pPr>
      <w:r w:rsidRPr="00177969">
        <w:rPr>
          <w:sz w:val="24"/>
          <w:lang w:val="en-GB"/>
        </w:rPr>
        <w:sym w:font="Symbol" w:char="F0DE"/>
      </w:r>
      <w:r w:rsidRPr="00177969">
        <w:rPr>
          <w:sz w:val="24"/>
          <w:lang w:val="en-GB"/>
        </w:rPr>
        <w:t xml:space="preserve"> </w:t>
      </w:r>
      <w:r w:rsidR="003603E8" w:rsidRPr="00177969">
        <w:rPr>
          <w:sz w:val="24"/>
          <w:lang w:val="en-GB"/>
        </w:rPr>
        <w:t>If you are a student</w:t>
      </w:r>
      <w:r w:rsidR="00D00B17" w:rsidRPr="00177969">
        <w:rPr>
          <w:sz w:val="24"/>
          <w:lang w:val="en-GB"/>
        </w:rPr>
        <w:t>:</w:t>
      </w:r>
    </w:p>
    <w:p w14:paraId="1D1A3A72" w14:textId="77777777" w:rsidR="00803DAA" w:rsidRPr="00177969" w:rsidRDefault="00216406" w:rsidP="00803DAA">
      <w:pPr>
        <w:jc w:val="both"/>
        <w:rPr>
          <w:b/>
          <w:lang w:val="en-GB"/>
        </w:rPr>
      </w:pPr>
      <w:r w:rsidRPr="00177969">
        <w:rPr>
          <w:b/>
          <w:lang w:val="en-GB"/>
        </w:rPr>
        <w:t>University/Institution</w:t>
      </w:r>
      <w:r w:rsidR="00803DAA" w:rsidRPr="00177969">
        <w:rPr>
          <w:b/>
          <w:lang w:val="en-GB"/>
        </w:rPr>
        <w:t>:</w:t>
      </w:r>
    </w:p>
    <w:p w14:paraId="1240E096"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5DF4A4AB" w14:textId="77777777" w:rsidR="00803DAA" w:rsidRPr="00177969" w:rsidRDefault="00667C94" w:rsidP="00803DAA">
      <w:pPr>
        <w:jc w:val="both"/>
        <w:rPr>
          <w:b/>
          <w:lang w:val="en-GB"/>
        </w:rPr>
      </w:pPr>
      <w:r>
        <w:rPr>
          <w:b/>
          <w:lang w:val="en-GB"/>
        </w:rPr>
        <w:t>Subjects</w:t>
      </w:r>
      <w:r w:rsidR="00216406" w:rsidRPr="00177969">
        <w:rPr>
          <w:b/>
          <w:lang w:val="en-GB"/>
        </w:rPr>
        <w:t xml:space="preserve"> </w:t>
      </w:r>
      <w:r>
        <w:rPr>
          <w:b/>
          <w:lang w:val="en-GB"/>
        </w:rPr>
        <w:t>s</w:t>
      </w:r>
      <w:r w:rsidR="00216406" w:rsidRPr="00177969">
        <w:rPr>
          <w:b/>
          <w:lang w:val="en-GB"/>
        </w:rPr>
        <w:t>tudie</w:t>
      </w:r>
      <w:r>
        <w:rPr>
          <w:b/>
          <w:lang w:val="en-GB"/>
        </w:rPr>
        <w:t>d</w:t>
      </w:r>
      <w:r w:rsidR="00803DAA" w:rsidRPr="00177969">
        <w:rPr>
          <w:b/>
          <w:lang w:val="en-GB"/>
        </w:rPr>
        <w:t>:</w:t>
      </w:r>
    </w:p>
    <w:p w14:paraId="0D5E2D95"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71077176" w14:textId="77777777" w:rsidR="00D00B17" w:rsidRPr="00177969" w:rsidRDefault="00D00B17" w:rsidP="00D00B17">
      <w:pPr>
        <w:jc w:val="both"/>
        <w:rPr>
          <w:lang w:val="en-GB"/>
        </w:rPr>
      </w:pPr>
      <w:r w:rsidRPr="00177969">
        <w:rPr>
          <w:lang w:val="en-GB"/>
        </w:rPr>
        <w:t xml:space="preserve">. . . . . . . . . . . . . . . . . . . . . . . . . . . . . . . . . . . . . . . . . . . . . . . . . . . . . . . . . . . . . . . . . . . . . . . . . . . . . . . . . . . . . . </w:t>
      </w:r>
    </w:p>
    <w:p w14:paraId="4598AEE2" w14:textId="77777777" w:rsidR="00803DAA" w:rsidRPr="00177969" w:rsidRDefault="00216406" w:rsidP="00803DAA">
      <w:pPr>
        <w:jc w:val="both"/>
        <w:rPr>
          <w:b/>
          <w:lang w:val="en-GB"/>
        </w:rPr>
      </w:pPr>
      <w:r w:rsidRPr="00177969">
        <w:rPr>
          <w:b/>
          <w:lang w:val="en-GB"/>
        </w:rPr>
        <w:t>Title of the degree prepared</w:t>
      </w:r>
      <w:r w:rsidR="00803DAA" w:rsidRPr="00177969">
        <w:rPr>
          <w:b/>
          <w:lang w:val="en-GB"/>
        </w:rPr>
        <w:t>:</w:t>
      </w:r>
    </w:p>
    <w:p w14:paraId="0D79E70D"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8A19420" w14:textId="77777777" w:rsidR="00803DAA" w:rsidRPr="00177969" w:rsidRDefault="003603E8" w:rsidP="00803DAA">
      <w:pPr>
        <w:jc w:val="both"/>
        <w:rPr>
          <w:b/>
          <w:lang w:val="en-GB"/>
        </w:rPr>
      </w:pPr>
      <w:r w:rsidRPr="00177969">
        <w:rPr>
          <w:b/>
          <w:lang w:val="en-GB"/>
        </w:rPr>
        <w:t xml:space="preserve">Intended </w:t>
      </w:r>
      <w:r w:rsidR="00667C94" w:rsidRPr="006901AD">
        <w:rPr>
          <w:b/>
          <w:lang w:val="en-GB"/>
        </w:rPr>
        <w:t>career</w:t>
      </w:r>
      <w:r w:rsidR="00803DAA" w:rsidRPr="00177969">
        <w:rPr>
          <w:b/>
          <w:lang w:val="en-GB"/>
        </w:rPr>
        <w:t>:</w:t>
      </w:r>
    </w:p>
    <w:p w14:paraId="09BC3E29"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5A956A8" w14:textId="77777777" w:rsidR="00803DAA" w:rsidRPr="00177969" w:rsidRDefault="00803DAA" w:rsidP="00803DAA">
      <w:pPr>
        <w:jc w:val="center"/>
        <w:rPr>
          <w:lang w:val="en-GB"/>
        </w:rPr>
      </w:pPr>
      <w:r w:rsidRPr="00177969">
        <w:rPr>
          <w:sz w:val="24"/>
          <w:lang w:val="en-GB"/>
        </w:rPr>
        <w:sym w:font="Symbol" w:char="F0DE"/>
      </w:r>
      <w:r w:rsidRPr="00177969">
        <w:rPr>
          <w:sz w:val="24"/>
          <w:lang w:val="en-GB"/>
        </w:rPr>
        <w:t xml:space="preserve"> </w:t>
      </w:r>
      <w:r w:rsidR="003603E8" w:rsidRPr="00177969">
        <w:rPr>
          <w:sz w:val="24"/>
          <w:lang w:val="en-GB"/>
        </w:rPr>
        <w:t>If you are not a student anymore</w:t>
      </w:r>
      <w:r w:rsidR="00D00B17" w:rsidRPr="00177969">
        <w:rPr>
          <w:lang w:val="en-GB"/>
        </w:rPr>
        <w:t>:</w:t>
      </w:r>
    </w:p>
    <w:p w14:paraId="1C6E2182" w14:textId="77777777" w:rsidR="00803DAA" w:rsidRPr="00177969" w:rsidRDefault="003603E8" w:rsidP="00803DAA">
      <w:pPr>
        <w:jc w:val="both"/>
        <w:rPr>
          <w:b/>
          <w:lang w:val="en-GB"/>
        </w:rPr>
      </w:pPr>
      <w:r w:rsidRPr="00177969">
        <w:rPr>
          <w:b/>
          <w:lang w:val="en-GB"/>
        </w:rPr>
        <w:t>Last University/Institution</w:t>
      </w:r>
      <w:r w:rsidR="00803DAA" w:rsidRPr="00177969">
        <w:rPr>
          <w:b/>
          <w:lang w:val="en-GB"/>
        </w:rPr>
        <w:t>:</w:t>
      </w:r>
    </w:p>
    <w:p w14:paraId="48082DBA"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7CCF0691" w14:textId="77777777" w:rsidR="00803DAA" w:rsidRPr="00177969" w:rsidRDefault="003603E8" w:rsidP="00803DAA">
      <w:pPr>
        <w:jc w:val="both"/>
        <w:rPr>
          <w:b/>
          <w:lang w:val="en-GB"/>
        </w:rPr>
      </w:pPr>
      <w:r w:rsidRPr="00177969">
        <w:rPr>
          <w:b/>
          <w:lang w:val="en-GB"/>
        </w:rPr>
        <w:t>Last diploma</w:t>
      </w:r>
      <w:r w:rsidR="00803DAA" w:rsidRPr="00177969">
        <w:rPr>
          <w:b/>
          <w:lang w:val="en-GB"/>
        </w:rPr>
        <w:t>:</w:t>
      </w:r>
    </w:p>
    <w:p w14:paraId="2D3BEC40"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6EE32B97" w14:textId="77777777" w:rsidR="00803DAA" w:rsidRPr="00177969" w:rsidRDefault="003603E8" w:rsidP="00803DAA">
      <w:pPr>
        <w:jc w:val="both"/>
        <w:rPr>
          <w:b/>
          <w:lang w:val="en-GB"/>
        </w:rPr>
      </w:pPr>
      <w:r w:rsidRPr="00177969">
        <w:rPr>
          <w:b/>
          <w:lang w:val="en-GB"/>
        </w:rPr>
        <w:t>Current job</w:t>
      </w:r>
      <w:r w:rsidR="00803DAA" w:rsidRPr="00177969">
        <w:rPr>
          <w:b/>
          <w:lang w:val="en-GB"/>
        </w:rPr>
        <w:t>:</w:t>
      </w:r>
    </w:p>
    <w:p w14:paraId="1C0C1F9E"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825A946" w14:textId="77777777" w:rsidR="00803DAA" w:rsidRPr="00177969" w:rsidRDefault="00803DAA" w:rsidP="00803DAA">
      <w:pPr>
        <w:jc w:val="both"/>
        <w:rPr>
          <w:lang w:val="en-GB"/>
        </w:rPr>
      </w:pPr>
    </w:p>
    <w:p w14:paraId="77DB90BB" w14:textId="77777777" w:rsidR="00803DAA" w:rsidRPr="00177969" w:rsidRDefault="003603E8" w:rsidP="00803DAA">
      <w:pPr>
        <w:jc w:val="both"/>
        <w:rPr>
          <w:lang w:val="en-GB"/>
        </w:rPr>
      </w:pPr>
      <w:r w:rsidRPr="00177969">
        <w:rPr>
          <w:lang w:val="en-GB"/>
        </w:rPr>
        <w:t>If you are currently writing or have already submitted a thesis, please tell us what it is about</w:t>
      </w:r>
      <w:r w:rsidR="00667C94">
        <w:rPr>
          <w:lang w:val="en-GB"/>
        </w:rPr>
        <w:t>:</w:t>
      </w:r>
    </w:p>
    <w:p w14:paraId="3D4C5FE1" w14:textId="77777777" w:rsidR="00803DAA" w:rsidRPr="00177969" w:rsidRDefault="00803DAA" w:rsidP="003603E8">
      <w:pPr>
        <w:spacing w:line="360" w:lineRule="auto"/>
        <w:jc w:val="both"/>
        <w:rPr>
          <w:b/>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3603E8" w:rsidRPr="00177969">
        <w:rPr>
          <w:lang w:val="en-GB"/>
        </w:rPr>
        <w:t>. . . . . . . . . . . . . . . . . . . . . . . . . . . . . . . . . . . . . . . . . . . . . . . . . . . . . . . . . . . . . . . . . . . . . . . . . . . . . . . . . . . . . . . . .</w:t>
      </w:r>
    </w:p>
    <w:p w14:paraId="3606FDA6" w14:textId="77777777" w:rsidR="00B349FD" w:rsidRPr="00177969" w:rsidRDefault="00B349FD" w:rsidP="00803DAA">
      <w:pPr>
        <w:jc w:val="center"/>
        <w:rPr>
          <w:b/>
          <w:lang w:val="en-GB"/>
        </w:rPr>
      </w:pPr>
    </w:p>
    <w:p w14:paraId="453DAB03" w14:textId="77777777" w:rsidR="003603E8" w:rsidRPr="00177969" w:rsidRDefault="003603E8" w:rsidP="00803DAA">
      <w:pPr>
        <w:jc w:val="center"/>
        <w:rPr>
          <w:b/>
          <w:lang w:val="en-GB"/>
        </w:rPr>
      </w:pPr>
    </w:p>
    <w:p w14:paraId="69D66688" w14:textId="77777777" w:rsidR="00803DAA" w:rsidRPr="00177969" w:rsidRDefault="00803DAA" w:rsidP="00803DAA">
      <w:pPr>
        <w:jc w:val="center"/>
        <w:rPr>
          <w:b/>
          <w:lang w:val="en-GB"/>
        </w:rPr>
      </w:pPr>
    </w:p>
    <w:p w14:paraId="61286471" w14:textId="77777777" w:rsidR="00803DAA" w:rsidRPr="00177969" w:rsidRDefault="00803DAA" w:rsidP="00803DAA">
      <w:pPr>
        <w:jc w:val="center"/>
        <w:rPr>
          <w:b/>
          <w:color w:val="000000" w:themeColor="text1"/>
          <w:sz w:val="28"/>
          <w:lang w:val="en-GB"/>
        </w:rPr>
      </w:pPr>
      <w:r w:rsidRPr="00177969">
        <w:rPr>
          <w:b/>
          <w:color w:val="000000" w:themeColor="text1"/>
          <w:sz w:val="28"/>
          <w:lang w:val="en-GB"/>
        </w:rPr>
        <w:t>EXPERIENCES ET MOTIVATIONS</w:t>
      </w:r>
    </w:p>
    <w:p w14:paraId="65A2389C" w14:textId="77777777" w:rsidR="00803DAA" w:rsidRPr="00177969" w:rsidRDefault="002476C7" w:rsidP="00667C94">
      <w:pPr>
        <w:pStyle w:val="Paragraphedeliste"/>
        <w:numPr>
          <w:ilvl w:val="0"/>
          <w:numId w:val="1"/>
        </w:numPr>
        <w:ind w:left="426" w:hanging="284"/>
        <w:jc w:val="both"/>
        <w:rPr>
          <w:lang w:val="en-GB"/>
        </w:rPr>
      </w:pPr>
      <w:r w:rsidRPr="00177969">
        <w:rPr>
          <w:lang w:val="en-GB"/>
        </w:rPr>
        <w:t>Present your professional and/or associative experience</w:t>
      </w:r>
      <w:r w:rsidR="00667C94">
        <w:rPr>
          <w:lang w:val="en-GB"/>
        </w:rPr>
        <w:t>.</w:t>
      </w:r>
    </w:p>
    <w:p w14:paraId="1B62B8A7" w14:textId="77777777" w:rsidR="00803DAA" w:rsidRPr="00177969" w:rsidRDefault="00803DAA" w:rsidP="00803DAA">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216F3B" w:rsidRPr="00177969">
        <w:rPr>
          <w:lang w:val="en-GB"/>
        </w:rPr>
        <w:t>. . . . . . . . . . . . . . . . . . . . . . . . . . . . . .</w:t>
      </w:r>
    </w:p>
    <w:p w14:paraId="35529B70" w14:textId="5E3CB690" w:rsidR="00803DAA" w:rsidRPr="00177969" w:rsidRDefault="00586D63" w:rsidP="005F6440">
      <w:pPr>
        <w:pStyle w:val="Paragraphedeliste"/>
        <w:numPr>
          <w:ilvl w:val="0"/>
          <w:numId w:val="1"/>
        </w:numPr>
        <w:spacing w:line="360" w:lineRule="auto"/>
        <w:jc w:val="both"/>
        <w:rPr>
          <w:lang w:val="en-GB"/>
        </w:rPr>
      </w:pPr>
      <w:r w:rsidRPr="00177969">
        <w:rPr>
          <w:lang w:val="en-GB"/>
        </w:rPr>
        <w:t xml:space="preserve">What are your professional or personal projects in the field of scientific mediation, education (transmission of knowledge) and innovation? </w:t>
      </w:r>
      <w:r w:rsidR="005F6440" w:rsidRPr="005F6440">
        <w:rPr>
          <w:lang w:val="en-GB"/>
        </w:rPr>
        <w:t>How do they relate to sustainable agriculture or biodiversity ?</w:t>
      </w:r>
      <w:r w:rsidR="005F6440">
        <w:rPr>
          <w:lang w:val="en-GB"/>
        </w:rPr>
        <w:t xml:space="preserve"> </w:t>
      </w:r>
      <w:r w:rsidRPr="00177969">
        <w:rPr>
          <w:lang w:val="en-GB"/>
        </w:rPr>
        <w:t>Do not hesitate to attach any documents (articles, videos, internet links, etc.) to your application form.</w:t>
      </w:r>
    </w:p>
    <w:p w14:paraId="3D21D714" w14:textId="77777777" w:rsidR="00EE40C3" w:rsidRPr="00177969" w:rsidRDefault="00803DAA" w:rsidP="00EE40C3">
      <w:pPr>
        <w:spacing w:line="360" w:lineRule="auto"/>
        <w:jc w:val="both"/>
        <w:rPr>
          <w:lang w:val="en-GB"/>
        </w:rPr>
      </w:pPr>
      <w:r w:rsidRPr="00177969">
        <w:rPr>
          <w:lang w:val="en-GB"/>
        </w:rPr>
        <w:lastRenderedPageBreak/>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644E75E" w14:textId="77777777" w:rsidR="009E737C" w:rsidRPr="00177969" w:rsidRDefault="009E737C" w:rsidP="00EE40C3">
      <w:pPr>
        <w:spacing w:line="360" w:lineRule="auto"/>
        <w:jc w:val="both"/>
        <w:rPr>
          <w:lang w:val="en-GB"/>
        </w:rPr>
      </w:pPr>
    </w:p>
    <w:p w14:paraId="2C6CD778" w14:textId="77777777" w:rsidR="00EE40C3" w:rsidRPr="00177969" w:rsidRDefault="00586D63" w:rsidP="00667C94">
      <w:pPr>
        <w:pStyle w:val="Paragraphedeliste"/>
        <w:numPr>
          <w:ilvl w:val="0"/>
          <w:numId w:val="1"/>
        </w:numPr>
        <w:spacing w:line="360" w:lineRule="auto"/>
        <w:ind w:left="426" w:hanging="284"/>
        <w:jc w:val="both"/>
        <w:rPr>
          <w:lang w:val="en-GB"/>
        </w:rPr>
      </w:pPr>
      <w:r w:rsidRPr="00177969">
        <w:rPr>
          <w:lang w:val="en-GB"/>
        </w:rPr>
        <w:t xml:space="preserve">What is your scientific </w:t>
      </w:r>
      <w:r w:rsidR="00667C94">
        <w:rPr>
          <w:lang w:val="en-GB"/>
        </w:rPr>
        <w:t>area</w:t>
      </w:r>
      <w:r w:rsidR="00667C94" w:rsidRPr="00177969">
        <w:rPr>
          <w:lang w:val="en-GB"/>
        </w:rPr>
        <w:t xml:space="preserve"> </w:t>
      </w:r>
      <w:r w:rsidRPr="00177969">
        <w:rPr>
          <w:lang w:val="en-GB"/>
        </w:rPr>
        <w:t xml:space="preserve">of </w:t>
      </w:r>
      <w:r w:rsidR="00667C94">
        <w:rPr>
          <w:lang w:val="en-GB"/>
        </w:rPr>
        <w:t>expertise</w:t>
      </w:r>
      <w:r w:rsidRPr="00177969">
        <w:rPr>
          <w:lang w:val="en-GB"/>
        </w:rPr>
        <w:t>?</w:t>
      </w:r>
    </w:p>
    <w:p w14:paraId="6692D3A9" w14:textId="77777777" w:rsidR="00EE40C3" w:rsidRPr="00177969" w:rsidRDefault="00EE40C3" w:rsidP="00EE40C3">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177969">
        <w:rPr>
          <w:lang w:val="en-GB"/>
        </w:rPr>
        <w:lastRenderedPageBreak/>
        <w:t xml:space="preserve">. . . . . . . . . . . . . . . . . . . . . . . . . . . . . . . . . . . . . . . . . . . . . . . . . . . . . . . . . . . . . . . . . . . . . . . . . . . . . . . . . . . . . . . . . . . . . . . . . . . . . . . . . . . . . . . . . . . . . . . . . . . . . . . . . . . . . . . . . . . . . . . . . . . . . . . . . . . . . . . . . . . . . . </w:t>
      </w:r>
    </w:p>
    <w:p w14:paraId="29CED5A9" w14:textId="77777777" w:rsidR="00EE40C3" w:rsidRPr="00177969" w:rsidRDefault="00EE40C3" w:rsidP="00803DAA">
      <w:pPr>
        <w:spacing w:line="360" w:lineRule="auto"/>
        <w:jc w:val="both"/>
        <w:rPr>
          <w:lang w:val="en-GB"/>
        </w:rPr>
      </w:pPr>
    </w:p>
    <w:p w14:paraId="7EE77102" w14:textId="25ADBA94" w:rsidR="00066478" w:rsidRPr="00177969" w:rsidRDefault="005F6440" w:rsidP="005F6440">
      <w:pPr>
        <w:pStyle w:val="Paragraphedeliste"/>
        <w:numPr>
          <w:ilvl w:val="0"/>
          <w:numId w:val="1"/>
        </w:numPr>
        <w:spacing w:line="360" w:lineRule="auto"/>
        <w:jc w:val="both"/>
        <w:rPr>
          <w:lang w:val="en-GB"/>
        </w:rPr>
      </w:pPr>
      <w:r w:rsidRPr="005F6440">
        <w:rPr>
          <w:lang w:val="en-GB"/>
        </w:rPr>
        <w:t>During the residency you will be asked to present your scientific project in just 3 minutes, in a concise and accessible manner.</w:t>
      </w:r>
      <w:r>
        <w:rPr>
          <w:lang w:val="en-GB"/>
        </w:rPr>
        <w:t xml:space="preserve"> </w:t>
      </w:r>
      <w:r w:rsidR="00586D63" w:rsidRPr="00177969">
        <w:rPr>
          <w:lang w:val="en-GB"/>
        </w:rPr>
        <w:t xml:space="preserve">In a </w:t>
      </w:r>
      <w:r>
        <w:rPr>
          <w:lang w:val="en-GB"/>
        </w:rPr>
        <w:t>few lines</w:t>
      </w:r>
      <w:r w:rsidR="00586D63" w:rsidRPr="00177969">
        <w:rPr>
          <w:lang w:val="en-GB"/>
        </w:rPr>
        <w:t>, please tell us more about the project you are going to present:</w:t>
      </w:r>
    </w:p>
    <w:p w14:paraId="0FE757E9" w14:textId="77777777" w:rsidR="00066478" w:rsidRPr="00177969" w:rsidRDefault="00066478" w:rsidP="00066478">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392434A0" w14:textId="77777777" w:rsidR="00803DAA" w:rsidRPr="00177969" w:rsidRDefault="00586D63" w:rsidP="00667C94">
      <w:pPr>
        <w:pStyle w:val="Paragraphedeliste"/>
        <w:numPr>
          <w:ilvl w:val="0"/>
          <w:numId w:val="1"/>
        </w:numPr>
        <w:spacing w:line="360" w:lineRule="auto"/>
        <w:ind w:left="426" w:hanging="284"/>
        <w:jc w:val="both"/>
        <w:rPr>
          <w:lang w:val="en-GB"/>
        </w:rPr>
      </w:pPr>
      <w:r w:rsidRPr="00177969">
        <w:rPr>
          <w:lang w:val="en-GB"/>
        </w:rPr>
        <w:t xml:space="preserve">Explain your expectations </w:t>
      </w:r>
      <w:r w:rsidR="00667C94">
        <w:rPr>
          <w:lang w:val="en-GB"/>
        </w:rPr>
        <w:t>for your participation</w:t>
      </w:r>
      <w:r w:rsidR="00177969">
        <w:rPr>
          <w:lang w:val="en-GB"/>
        </w:rPr>
        <w:t xml:space="preserve"> in the young scientific talents w</w:t>
      </w:r>
      <w:r w:rsidRPr="00177969">
        <w:rPr>
          <w:lang w:val="en-GB"/>
        </w:rPr>
        <w:t>eek programme:</w:t>
      </w:r>
    </w:p>
    <w:p w14:paraId="3D03B3B2" w14:textId="77777777" w:rsidR="009A092F" w:rsidRPr="00177969" w:rsidRDefault="00803DAA" w:rsidP="00066478">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177969">
        <w:rPr>
          <w:lang w:val="en-GB"/>
        </w:rPr>
        <w:lastRenderedPageBreak/>
        <w:t xml:space="preserve">. . . . . . . . . . . . . . . . . . . . . . . . . . . . . . . . . . . . . . . . . . . . . . . . . . . . . . . . . . . . . . . . . . . . . . . . . . . . . . . . . . . . . . . . . . . . . . . . . . . . . . . . . . . . . . . . . . . . . . . . . . . . . . . . . . . . . . . . . . . . . . . . . . . . . . . . . . . . . . . . . . . . . . . . . . . . . . . . . . </w:t>
      </w:r>
    </w:p>
    <w:p w14:paraId="66EBEDD7" w14:textId="77777777" w:rsidR="00AA7A97" w:rsidRPr="00177969" w:rsidRDefault="00AA7A97" w:rsidP="00066478">
      <w:pPr>
        <w:spacing w:line="360" w:lineRule="auto"/>
        <w:jc w:val="both"/>
        <w:rPr>
          <w:lang w:val="en-GB"/>
        </w:rPr>
      </w:pPr>
    </w:p>
    <w:p w14:paraId="041036A3" w14:textId="77777777" w:rsidR="00216F3B" w:rsidRPr="00177969" w:rsidRDefault="00216F3B"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lang w:val="en-GB"/>
        </w:rPr>
      </w:pPr>
    </w:p>
    <w:p w14:paraId="7D0CC368" w14:textId="77777777" w:rsidR="00066478" w:rsidRPr="00177969" w:rsidRDefault="00586D63" w:rsidP="00216F3B">
      <w:pPr>
        <w:pBdr>
          <w:top w:val="single" w:sz="4" w:space="1" w:color="auto"/>
          <w:left w:val="single" w:sz="4" w:space="4" w:color="auto"/>
          <w:bottom w:val="single" w:sz="4" w:space="1" w:color="auto"/>
          <w:right w:val="single" w:sz="4" w:space="4" w:color="auto"/>
        </w:pBdr>
        <w:spacing w:line="360" w:lineRule="auto"/>
        <w:jc w:val="center"/>
        <w:rPr>
          <w:b/>
          <w:color w:val="000000" w:themeColor="text1"/>
          <w:sz w:val="28"/>
          <w:lang w:val="en-GB"/>
        </w:rPr>
      </w:pPr>
      <w:r w:rsidRPr="00177969">
        <w:rPr>
          <w:b/>
          <w:color w:val="000000" w:themeColor="text1"/>
          <w:sz w:val="28"/>
          <w:lang w:val="en-GB"/>
        </w:rPr>
        <w:t>COMMITMENT TO PARTICIPATE</w:t>
      </w:r>
    </w:p>
    <w:p w14:paraId="6DB175D3" w14:textId="7B770B90" w:rsidR="00B349FD" w:rsidRPr="00177969" w:rsidRDefault="00586D63" w:rsidP="00586D63">
      <w:pPr>
        <w:pBdr>
          <w:top w:val="single" w:sz="4" w:space="1" w:color="auto"/>
          <w:left w:val="single" w:sz="4" w:space="4" w:color="auto"/>
          <w:bottom w:val="single" w:sz="4" w:space="1" w:color="auto"/>
          <w:right w:val="single" w:sz="4" w:space="4" w:color="auto"/>
        </w:pBdr>
        <w:spacing w:line="360" w:lineRule="auto"/>
        <w:jc w:val="center"/>
        <w:rPr>
          <w:lang w:val="en-GB"/>
        </w:rPr>
      </w:pPr>
      <w:r w:rsidRPr="00177969">
        <w:rPr>
          <w:lang w:val="en-GB"/>
        </w:rPr>
        <w:t xml:space="preserve">If my application is successful, I </w:t>
      </w:r>
      <w:r w:rsidR="00D81B4B">
        <w:rPr>
          <w:lang w:val="en-GB"/>
        </w:rPr>
        <w:t>undertake</w:t>
      </w:r>
      <w:r w:rsidR="00667C94">
        <w:rPr>
          <w:lang w:val="en-GB"/>
        </w:rPr>
        <w:t xml:space="preserve"> </w:t>
      </w:r>
      <w:r w:rsidRPr="00177969">
        <w:rPr>
          <w:lang w:val="en-GB"/>
        </w:rPr>
        <w:t xml:space="preserve">to participate in the </w:t>
      </w:r>
      <w:r w:rsidR="00177969">
        <w:rPr>
          <w:lang w:val="en-GB"/>
        </w:rPr>
        <w:t>young scientific talents w</w:t>
      </w:r>
      <w:r w:rsidRPr="00177969">
        <w:rPr>
          <w:lang w:val="en-GB"/>
        </w:rPr>
        <w:t>eek</w:t>
      </w:r>
      <w:r w:rsidR="00C43FFC" w:rsidRPr="00177969">
        <w:rPr>
          <w:lang w:val="en-GB"/>
        </w:rPr>
        <w:t xml:space="preserve"> </w:t>
      </w:r>
      <w:r w:rsidRPr="00177969">
        <w:rPr>
          <w:lang w:val="en-GB"/>
        </w:rPr>
        <w:t xml:space="preserve">from </w:t>
      </w:r>
      <w:r w:rsidR="005F6440">
        <w:rPr>
          <w:lang w:val="en-GB"/>
        </w:rPr>
        <w:t>11 to 17 October</w:t>
      </w:r>
      <w:r w:rsidRPr="00177969">
        <w:rPr>
          <w:lang w:val="en-GB"/>
        </w:rPr>
        <w:t xml:space="preserve"> in</w:t>
      </w:r>
      <w:r w:rsidR="005F6440">
        <w:rPr>
          <w:lang w:val="en-GB"/>
        </w:rPr>
        <w:t xml:space="preserve"> 2025</w:t>
      </w:r>
      <w:r w:rsidR="00D81B4B">
        <w:rPr>
          <w:lang w:val="en-GB"/>
        </w:rPr>
        <w:t xml:space="preserve"> Paris, and preparatory video calls.</w:t>
      </w:r>
    </w:p>
    <w:p w14:paraId="4C020208" w14:textId="77777777" w:rsidR="00066478" w:rsidRPr="00177969" w:rsidRDefault="00C43FFC" w:rsidP="00216F3B">
      <w:pPr>
        <w:pBdr>
          <w:top w:val="single" w:sz="4" w:space="1" w:color="auto"/>
          <w:left w:val="single" w:sz="4" w:space="4" w:color="auto"/>
          <w:bottom w:val="single" w:sz="4" w:space="1" w:color="auto"/>
          <w:right w:val="single" w:sz="4" w:space="4" w:color="auto"/>
        </w:pBdr>
        <w:spacing w:line="360" w:lineRule="auto"/>
        <w:jc w:val="both"/>
        <w:rPr>
          <w:lang w:val="en-GB"/>
        </w:rPr>
      </w:pPr>
      <w:r w:rsidRPr="00177969">
        <w:rPr>
          <w:lang w:val="en-GB"/>
        </w:rPr>
        <w:t>Signature of the applicant</w:t>
      </w:r>
      <w:r w:rsidR="00066478" w:rsidRPr="00177969">
        <w:rPr>
          <w:lang w:val="en-GB"/>
        </w:rPr>
        <w:t>:</w:t>
      </w:r>
    </w:p>
    <w:p w14:paraId="0414D9C8" w14:textId="77777777" w:rsidR="00066478" w:rsidRPr="00177969" w:rsidRDefault="00066478" w:rsidP="00216F3B">
      <w:pPr>
        <w:pBdr>
          <w:top w:val="single" w:sz="4" w:space="1" w:color="auto"/>
          <w:left w:val="single" w:sz="4" w:space="4" w:color="auto"/>
          <w:bottom w:val="single" w:sz="4" w:space="1" w:color="auto"/>
          <w:right w:val="single" w:sz="4" w:space="4" w:color="auto"/>
        </w:pBdr>
        <w:spacing w:line="360" w:lineRule="auto"/>
        <w:jc w:val="both"/>
        <w:rPr>
          <w:lang w:val="en-GB"/>
        </w:rPr>
      </w:pPr>
    </w:p>
    <w:p w14:paraId="2EF37E36" w14:textId="1B5475E5" w:rsidR="008A5964" w:rsidRDefault="00C43FFC" w:rsidP="00216F3B">
      <w:pPr>
        <w:pBdr>
          <w:top w:val="single" w:sz="4" w:space="1" w:color="auto"/>
          <w:left w:val="single" w:sz="4" w:space="4" w:color="auto"/>
          <w:bottom w:val="single" w:sz="4" w:space="1" w:color="auto"/>
          <w:right w:val="single" w:sz="4" w:space="4" w:color="auto"/>
        </w:pBdr>
        <w:spacing w:line="360" w:lineRule="auto"/>
        <w:jc w:val="both"/>
        <w:rPr>
          <w:lang w:val="en-GB"/>
        </w:rPr>
      </w:pPr>
      <w:r w:rsidRPr="00177969">
        <w:rPr>
          <w:lang w:val="en-GB"/>
        </w:rPr>
        <w:t>Date</w:t>
      </w:r>
      <w:r w:rsidR="00066478" w:rsidRPr="00177969">
        <w:rPr>
          <w:lang w:val="en-GB"/>
        </w:rPr>
        <w:t>:</w:t>
      </w:r>
      <w:r w:rsidR="00066478" w:rsidRPr="00177969">
        <w:rPr>
          <w:b/>
          <w:lang w:val="en-GB"/>
        </w:rPr>
        <w:t xml:space="preserve"> </w:t>
      </w:r>
      <w:r w:rsidR="005F6440">
        <w:rPr>
          <w:lang w:val="en-GB"/>
        </w:rPr>
        <w:t>. . ./. . ./ 2025</w:t>
      </w:r>
    </w:p>
    <w:p w14:paraId="4E4D1FC0" w14:textId="77777777" w:rsidR="008A5964" w:rsidRDefault="008A5964" w:rsidP="008A5964">
      <w:pPr>
        <w:tabs>
          <w:tab w:val="left" w:pos="1050"/>
        </w:tabs>
        <w:rPr>
          <w:i/>
          <w:sz w:val="20"/>
          <w:szCs w:val="20"/>
          <w:lang w:val="en-GB"/>
        </w:rPr>
      </w:pPr>
    </w:p>
    <w:p w14:paraId="475CBD12" w14:textId="4318DC69" w:rsidR="008A5964" w:rsidRPr="008A5964" w:rsidRDefault="008A5964" w:rsidP="008A5964">
      <w:pPr>
        <w:tabs>
          <w:tab w:val="left" w:pos="1050"/>
        </w:tabs>
        <w:rPr>
          <w:i/>
          <w:sz w:val="20"/>
          <w:szCs w:val="20"/>
          <w:lang w:val="en-GB"/>
        </w:rPr>
      </w:pPr>
      <w:r w:rsidRPr="008A5964">
        <w:rPr>
          <w:i/>
          <w:sz w:val="20"/>
          <w:szCs w:val="20"/>
          <w:lang w:val="en-GB"/>
        </w:rPr>
        <w:t xml:space="preserve">The information collected on this form is recorded in a file processed by Universcience, a public </w:t>
      </w:r>
      <w:r>
        <w:rPr>
          <w:i/>
          <w:sz w:val="20"/>
          <w:szCs w:val="20"/>
          <w:lang w:val="en-GB"/>
        </w:rPr>
        <w:t>institution</w:t>
      </w:r>
      <w:r w:rsidRPr="008A5964">
        <w:rPr>
          <w:i/>
          <w:sz w:val="20"/>
          <w:szCs w:val="20"/>
          <w:lang w:val="en-GB"/>
        </w:rPr>
        <w:t xml:space="preserve"> of the Palais de la découverte and the Cité des sciences et de l'industrie (EPPDCSI), head office: Palais de la découverte, avenue Franklin Delano Roosevelt 75008 Paris - Voice server: 01 40 05 80 00, to enable the selection of two foreign students in partnership with the Ministry of Europe and Foreign Affairs and the embassies involved. The legal basis for the processing is the performance of its public interest missions. </w:t>
      </w:r>
    </w:p>
    <w:p w14:paraId="4BCE4171" w14:textId="77777777" w:rsidR="008A5964" w:rsidRPr="008A5964" w:rsidRDefault="008A5964" w:rsidP="008A5964">
      <w:pPr>
        <w:tabs>
          <w:tab w:val="left" w:pos="1050"/>
        </w:tabs>
        <w:rPr>
          <w:i/>
          <w:sz w:val="20"/>
          <w:szCs w:val="20"/>
          <w:lang w:val="en-GB"/>
        </w:rPr>
      </w:pPr>
      <w:r w:rsidRPr="008A5964">
        <w:rPr>
          <w:i/>
          <w:sz w:val="20"/>
          <w:szCs w:val="20"/>
          <w:lang w:val="en-GB"/>
        </w:rPr>
        <w:t>The data collected will be communicated only to the following recipients: Embassies involved, and the Ministry of Europe and Foreign Affairs. The data is kept for the duration of the selection of candidates, and deleted once the candidates have been selected.</w:t>
      </w:r>
    </w:p>
    <w:p w14:paraId="123B81B3" w14:textId="06AF4DD8" w:rsidR="00216F3B" w:rsidRPr="008A5964" w:rsidRDefault="008A5964" w:rsidP="008A5964">
      <w:pPr>
        <w:tabs>
          <w:tab w:val="left" w:pos="1050"/>
        </w:tabs>
        <w:rPr>
          <w:i/>
          <w:sz w:val="20"/>
          <w:szCs w:val="20"/>
          <w:lang w:val="en-GB"/>
        </w:rPr>
      </w:pPr>
      <w:r w:rsidRPr="008A5964">
        <w:rPr>
          <w:i/>
          <w:sz w:val="20"/>
          <w:szCs w:val="20"/>
          <w:lang w:val="en-GB"/>
        </w:rPr>
        <w:t>You may access your personal data, rectify it, request that it be deleted or exercise your right to limit the processing of your data.  You may withdraw your consent to the processing of your data at any time; you may also object to the processing of your data; you may also exercise your right to the portability of your data.</w:t>
      </w:r>
    </w:p>
    <w:p w14:paraId="541CFCC9" w14:textId="5CADDD32" w:rsidR="0096749D" w:rsidRPr="008A5964" w:rsidRDefault="008A5964" w:rsidP="008A5964">
      <w:pPr>
        <w:tabs>
          <w:tab w:val="left" w:pos="1050"/>
        </w:tabs>
        <w:rPr>
          <w:i/>
          <w:sz w:val="20"/>
          <w:szCs w:val="20"/>
          <w:lang w:val="en-GB"/>
        </w:rPr>
      </w:pPr>
      <w:r w:rsidRPr="008A5964">
        <w:rPr>
          <w:i/>
          <w:sz w:val="20"/>
          <w:szCs w:val="20"/>
          <w:lang w:val="en-GB"/>
        </w:rPr>
        <w:t>To exercise these rights or if you have any questions about the processing of your data under this scheme, you can contact Universcience on this matter by email: rgpd@universcience.fr. If, after contacting us, you feel that your ‘Data Protection’ rights have not been respected, you may</w:t>
      </w:r>
      <w:r w:rsidR="0096749D">
        <w:rPr>
          <w:i/>
          <w:sz w:val="20"/>
          <w:szCs w:val="20"/>
          <w:lang w:val="en-GB"/>
        </w:rPr>
        <w:t xml:space="preserve"> submit a complaint to the CNIL (French Data Protection Authority). </w:t>
      </w:r>
    </w:p>
    <w:sectPr w:rsidR="0096749D" w:rsidRPr="008A5964" w:rsidSect="00FC0805">
      <w:footerReference w:type="default" r:id="rId15"/>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9DAF" w14:textId="77777777" w:rsidR="00FC0805" w:rsidRDefault="00FC0805" w:rsidP="00FC0805">
      <w:pPr>
        <w:spacing w:after="0" w:line="240" w:lineRule="auto"/>
      </w:pPr>
      <w:r>
        <w:separator/>
      </w:r>
    </w:p>
  </w:endnote>
  <w:endnote w:type="continuationSeparator" w:id="0">
    <w:p w14:paraId="756F4C31" w14:textId="77777777" w:rsidR="00FC0805" w:rsidRDefault="00FC0805" w:rsidP="00FC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874F" w14:textId="514DE570" w:rsidR="00FC0805" w:rsidRPr="005215C1" w:rsidRDefault="003627E0">
    <w:pPr>
      <w:pStyle w:val="Pieddepage"/>
      <w:jc w:val="right"/>
      <w:rPr>
        <w:sz w:val="20"/>
      </w:rPr>
    </w:pPr>
    <w:sdt>
      <w:sdtPr>
        <w:id w:val="1985198986"/>
        <w:docPartObj>
          <w:docPartGallery w:val="Page Numbers (Bottom of Page)"/>
          <w:docPartUnique/>
        </w:docPartObj>
      </w:sdtPr>
      <w:sdtEndPr>
        <w:rPr>
          <w:sz w:val="20"/>
        </w:rPr>
      </w:sdtEndPr>
      <w:sdtContent>
        <w:r w:rsidR="00FC0805" w:rsidRPr="005215C1">
          <w:rPr>
            <w:sz w:val="20"/>
          </w:rPr>
          <w:fldChar w:fldCharType="begin"/>
        </w:r>
        <w:r w:rsidR="00FC0805" w:rsidRPr="005215C1">
          <w:rPr>
            <w:sz w:val="20"/>
          </w:rPr>
          <w:instrText>PAGE   \* MERGEFORMAT</w:instrText>
        </w:r>
        <w:r w:rsidR="00FC0805" w:rsidRPr="005215C1">
          <w:rPr>
            <w:sz w:val="20"/>
          </w:rPr>
          <w:fldChar w:fldCharType="separate"/>
        </w:r>
        <w:r w:rsidR="0096749D">
          <w:rPr>
            <w:noProof/>
            <w:sz w:val="20"/>
          </w:rPr>
          <w:t>8</w:t>
        </w:r>
        <w:r w:rsidR="00FC0805" w:rsidRPr="005215C1">
          <w:rPr>
            <w:sz w:val="20"/>
          </w:rPr>
          <w:fldChar w:fldCharType="end"/>
        </w:r>
        <w:r w:rsidR="005215C1" w:rsidRPr="005215C1">
          <w:rPr>
            <w:sz w:val="20"/>
          </w:rPr>
          <w:t>/9</w:t>
        </w:r>
      </w:sdtContent>
    </w:sdt>
  </w:p>
  <w:p w14:paraId="4E36970C" w14:textId="77777777" w:rsidR="00FC0805" w:rsidRDefault="00FC0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C325" w14:textId="77777777" w:rsidR="00FC0805" w:rsidRDefault="00FC0805" w:rsidP="00FC0805">
      <w:pPr>
        <w:spacing w:after="0" w:line="240" w:lineRule="auto"/>
      </w:pPr>
      <w:r>
        <w:separator/>
      </w:r>
    </w:p>
  </w:footnote>
  <w:footnote w:type="continuationSeparator" w:id="0">
    <w:p w14:paraId="3AA29AA3" w14:textId="77777777" w:rsidR="00FC0805" w:rsidRDefault="00FC0805" w:rsidP="00FC0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0178"/>
    <w:multiLevelType w:val="hybridMultilevel"/>
    <w:tmpl w:val="17AEE3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427E16DE"/>
    <w:multiLevelType w:val="hybridMultilevel"/>
    <w:tmpl w:val="89D2B68E"/>
    <w:lvl w:ilvl="0" w:tplc="550C0B9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C818FD"/>
    <w:multiLevelType w:val="hybridMultilevel"/>
    <w:tmpl w:val="A886B33C"/>
    <w:lvl w:ilvl="0" w:tplc="A6FA3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CB6596"/>
    <w:multiLevelType w:val="hybridMultilevel"/>
    <w:tmpl w:val="17AEE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C754CC"/>
    <w:multiLevelType w:val="hybridMultilevel"/>
    <w:tmpl w:val="02306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12710010">
    <w:abstractNumId w:val="4"/>
  </w:num>
  <w:num w:numId="2" w16cid:durableId="785150824">
    <w:abstractNumId w:val="2"/>
  </w:num>
  <w:num w:numId="3" w16cid:durableId="2029521155">
    <w:abstractNumId w:val="0"/>
  </w:num>
  <w:num w:numId="4" w16cid:durableId="1078207473">
    <w:abstractNumId w:val="1"/>
  </w:num>
  <w:num w:numId="5" w16cid:durableId="218712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6A"/>
    <w:rsid w:val="00061484"/>
    <w:rsid w:val="00066478"/>
    <w:rsid w:val="0010153E"/>
    <w:rsid w:val="00111894"/>
    <w:rsid w:val="00167D73"/>
    <w:rsid w:val="00177969"/>
    <w:rsid w:val="001A27BB"/>
    <w:rsid w:val="001E47EE"/>
    <w:rsid w:val="00216406"/>
    <w:rsid w:val="00216F3B"/>
    <w:rsid w:val="002476C7"/>
    <w:rsid w:val="002B2989"/>
    <w:rsid w:val="003064B2"/>
    <w:rsid w:val="00342C8D"/>
    <w:rsid w:val="003603E8"/>
    <w:rsid w:val="003627E0"/>
    <w:rsid w:val="00395162"/>
    <w:rsid w:val="003A13A2"/>
    <w:rsid w:val="003C34FD"/>
    <w:rsid w:val="003C60F8"/>
    <w:rsid w:val="003F12B5"/>
    <w:rsid w:val="00471E23"/>
    <w:rsid w:val="004A1D57"/>
    <w:rsid w:val="004A55B3"/>
    <w:rsid w:val="004B4E86"/>
    <w:rsid w:val="004B5F78"/>
    <w:rsid w:val="005175FA"/>
    <w:rsid w:val="00517DDA"/>
    <w:rsid w:val="005215C1"/>
    <w:rsid w:val="005238D1"/>
    <w:rsid w:val="00526C5C"/>
    <w:rsid w:val="0054724F"/>
    <w:rsid w:val="00586D63"/>
    <w:rsid w:val="0059499D"/>
    <w:rsid w:val="005C7158"/>
    <w:rsid w:val="005F6440"/>
    <w:rsid w:val="00607108"/>
    <w:rsid w:val="00667C94"/>
    <w:rsid w:val="006901AD"/>
    <w:rsid w:val="00691CCB"/>
    <w:rsid w:val="007242E8"/>
    <w:rsid w:val="007C0767"/>
    <w:rsid w:val="007C0B06"/>
    <w:rsid w:val="007F59E8"/>
    <w:rsid w:val="00803DAA"/>
    <w:rsid w:val="00823241"/>
    <w:rsid w:val="00835FB6"/>
    <w:rsid w:val="00851415"/>
    <w:rsid w:val="008A5964"/>
    <w:rsid w:val="008C306B"/>
    <w:rsid w:val="008C44D4"/>
    <w:rsid w:val="008F436A"/>
    <w:rsid w:val="00911CA6"/>
    <w:rsid w:val="00952F3C"/>
    <w:rsid w:val="0096749D"/>
    <w:rsid w:val="00991DEF"/>
    <w:rsid w:val="00993A2A"/>
    <w:rsid w:val="00993AAE"/>
    <w:rsid w:val="009A092F"/>
    <w:rsid w:val="009D7B53"/>
    <w:rsid w:val="009E737C"/>
    <w:rsid w:val="00A16C59"/>
    <w:rsid w:val="00A378C2"/>
    <w:rsid w:val="00A8229E"/>
    <w:rsid w:val="00AA7A97"/>
    <w:rsid w:val="00AB6AF0"/>
    <w:rsid w:val="00AD0128"/>
    <w:rsid w:val="00AD4D5C"/>
    <w:rsid w:val="00B349FD"/>
    <w:rsid w:val="00B420D9"/>
    <w:rsid w:val="00B82974"/>
    <w:rsid w:val="00BE74D7"/>
    <w:rsid w:val="00BF4349"/>
    <w:rsid w:val="00C43FFC"/>
    <w:rsid w:val="00C44CB7"/>
    <w:rsid w:val="00CA5E96"/>
    <w:rsid w:val="00CD4E51"/>
    <w:rsid w:val="00CF05C3"/>
    <w:rsid w:val="00CF2AE7"/>
    <w:rsid w:val="00D00B17"/>
    <w:rsid w:val="00D46F86"/>
    <w:rsid w:val="00D81B4B"/>
    <w:rsid w:val="00DB36D2"/>
    <w:rsid w:val="00DC40F9"/>
    <w:rsid w:val="00DD3FF6"/>
    <w:rsid w:val="00DF43BF"/>
    <w:rsid w:val="00E12153"/>
    <w:rsid w:val="00E3684E"/>
    <w:rsid w:val="00E85FA5"/>
    <w:rsid w:val="00E9266A"/>
    <w:rsid w:val="00EA7C45"/>
    <w:rsid w:val="00EB0C9A"/>
    <w:rsid w:val="00ED130F"/>
    <w:rsid w:val="00EE40C3"/>
    <w:rsid w:val="00EF4DC3"/>
    <w:rsid w:val="00EF7196"/>
    <w:rsid w:val="00F02722"/>
    <w:rsid w:val="00F047F8"/>
    <w:rsid w:val="00F07247"/>
    <w:rsid w:val="00F15E75"/>
    <w:rsid w:val="00F47A18"/>
    <w:rsid w:val="00F716D8"/>
    <w:rsid w:val="00F80A2A"/>
    <w:rsid w:val="00FA2AA1"/>
    <w:rsid w:val="00FC0805"/>
    <w:rsid w:val="00FF1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BE3BBD"/>
  <w15:docId w15:val="{EAA1A193-453D-4B0D-BE9B-7D3D6F3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241"/>
    <w:rPr>
      <w:rFonts w:ascii="Tahoma" w:hAnsi="Tahoma" w:cs="Tahoma"/>
      <w:sz w:val="16"/>
      <w:szCs w:val="16"/>
    </w:rPr>
  </w:style>
  <w:style w:type="character" w:styleId="Textedelespacerserv">
    <w:name w:val="Placeholder Text"/>
    <w:basedOn w:val="Policepardfaut"/>
    <w:uiPriority w:val="99"/>
    <w:semiHidden/>
    <w:rsid w:val="00EF7196"/>
    <w:rPr>
      <w:color w:val="808080"/>
    </w:rPr>
  </w:style>
  <w:style w:type="paragraph" w:styleId="Paragraphedeliste">
    <w:name w:val="List Paragraph"/>
    <w:basedOn w:val="Normal"/>
    <w:uiPriority w:val="34"/>
    <w:qFormat/>
    <w:rsid w:val="00803DAA"/>
    <w:pPr>
      <w:ind w:left="720"/>
      <w:contextualSpacing/>
    </w:pPr>
  </w:style>
  <w:style w:type="character" w:styleId="Lienhypertexte">
    <w:name w:val="Hyperlink"/>
    <w:basedOn w:val="Policepardfaut"/>
    <w:uiPriority w:val="99"/>
    <w:unhideWhenUsed/>
    <w:rsid w:val="00CF2AE7"/>
    <w:rPr>
      <w:color w:val="0000FF" w:themeColor="hyperlink"/>
      <w:u w:val="single"/>
    </w:rPr>
  </w:style>
  <w:style w:type="character" w:customStyle="1" w:styleId="Aucun">
    <w:name w:val="Aucun"/>
    <w:rsid w:val="00EB0C9A"/>
    <w:rPr>
      <w:lang w:val="fr-FR"/>
    </w:rPr>
  </w:style>
  <w:style w:type="paragraph" w:customStyle="1" w:styleId="Corps">
    <w:name w:val="Corps"/>
    <w:rsid w:val="00EB0C9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styleId="En-tte">
    <w:name w:val="header"/>
    <w:basedOn w:val="Normal"/>
    <w:link w:val="En-tteCar"/>
    <w:uiPriority w:val="99"/>
    <w:unhideWhenUsed/>
    <w:rsid w:val="00FC0805"/>
    <w:pPr>
      <w:tabs>
        <w:tab w:val="center" w:pos="4536"/>
        <w:tab w:val="right" w:pos="9072"/>
      </w:tabs>
      <w:spacing w:after="0" w:line="240" w:lineRule="auto"/>
    </w:pPr>
  </w:style>
  <w:style w:type="character" w:customStyle="1" w:styleId="En-tteCar">
    <w:name w:val="En-tête Car"/>
    <w:basedOn w:val="Policepardfaut"/>
    <w:link w:val="En-tte"/>
    <w:uiPriority w:val="99"/>
    <w:rsid w:val="00FC0805"/>
  </w:style>
  <w:style w:type="paragraph" w:styleId="Pieddepage">
    <w:name w:val="footer"/>
    <w:basedOn w:val="Normal"/>
    <w:link w:val="PieddepageCar"/>
    <w:uiPriority w:val="99"/>
    <w:unhideWhenUsed/>
    <w:rsid w:val="00FC0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805"/>
  </w:style>
  <w:style w:type="paragraph" w:styleId="Rvision">
    <w:name w:val="Revision"/>
    <w:hidden/>
    <w:uiPriority w:val="99"/>
    <w:semiHidden/>
    <w:rsid w:val="00177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verscie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735CD34DE37449829274A850F09A3" ma:contentTypeVersion="9" ma:contentTypeDescription="Crée un document." ma:contentTypeScope="" ma:versionID="351c8165191691dc5b86a7f07ae68f80">
  <xsd:schema xmlns:xsd="http://www.w3.org/2001/XMLSchema" xmlns:xs="http://www.w3.org/2001/XMLSchema" xmlns:p="http://schemas.microsoft.com/office/2006/metadata/properties" xmlns:ns3="bd5b555b-7165-41ee-a316-702aec7b734f" targetNamespace="http://schemas.microsoft.com/office/2006/metadata/properties" ma:root="true" ma:fieldsID="e31ffed1b14c646a56402a497bdb8d60" ns3:_="">
    <xsd:import namespace="bd5b555b-7165-41ee-a316-702aec7b7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b555b-7165-41ee-a316-702aec7b7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0F226-86B1-463C-A12B-D4295391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b555b-7165-41ee-a316-702aec7b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FB5B8-B10C-4FD5-A9F2-414DB1128778}">
  <ds:schemaRefs>
    <ds:schemaRef ds:uri="http://schemas.openxmlformats.org/officeDocument/2006/bibliography"/>
  </ds:schemaRefs>
</ds:datastoreItem>
</file>

<file path=customXml/itemProps3.xml><?xml version="1.0" encoding="utf-8"?>
<ds:datastoreItem xmlns:ds="http://schemas.openxmlformats.org/officeDocument/2006/customXml" ds:itemID="{170404BF-437B-44E5-8F47-77E311F97D07}">
  <ds:schemaRefs>
    <ds:schemaRef ds:uri="http://schemas.microsoft.com/sharepoint/v3/contenttype/forms"/>
  </ds:schemaRefs>
</ds:datastoreItem>
</file>

<file path=customXml/itemProps4.xml><?xml version="1.0" encoding="utf-8"?>
<ds:datastoreItem xmlns:ds="http://schemas.openxmlformats.org/officeDocument/2006/customXml" ds:itemID="{820D3D3A-ACEE-4FAA-ACDE-6E8075254F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5b555b-7165-41ee-a316-702aec7b734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4224</Words>
  <Characters>23235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Universcience</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NOIROT Cécile</dc:creator>
  <cp:lastModifiedBy>Sophie ARCHEMASHVILI</cp:lastModifiedBy>
  <cp:revision>11</cp:revision>
  <cp:lastPrinted>2023-04-05T10:14:00Z</cp:lastPrinted>
  <dcterms:created xsi:type="dcterms:W3CDTF">2023-04-06T14:08:00Z</dcterms:created>
  <dcterms:modified xsi:type="dcterms:W3CDTF">2025-03-12T17:06:00Z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0x01010061D735CD34DE37449829274A850F09A3</vt:lpwstr>
  </property>
</Properties>
</file>